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2F" w:rsidRPr="009A0ED7" w:rsidRDefault="001B492F" w:rsidP="001B492F">
      <w:pPr>
        <w:jc w:val="center"/>
        <w:rPr>
          <w:rFonts w:eastAsia="Times New Roman" w:cs="Times New Roman"/>
          <w:b/>
          <w:szCs w:val="24"/>
          <w:shd w:val="clear" w:color="auto" w:fill="FFFFFF"/>
        </w:rPr>
      </w:pPr>
      <w:bookmarkStart w:id="0" w:name="_GoBack"/>
      <w:bookmarkEnd w:id="0"/>
      <w:r w:rsidRPr="009A0ED7">
        <w:rPr>
          <w:rFonts w:eastAsia="Times New Roman" w:cs="Times New Roman"/>
          <w:b/>
          <w:szCs w:val="24"/>
          <w:shd w:val="clear" w:color="auto" w:fill="FFFFFF"/>
        </w:rPr>
        <w:t>Town of Dedham Commission on Disability Meeting</w:t>
      </w:r>
    </w:p>
    <w:p w:rsidR="001B492F" w:rsidRPr="009A0ED7" w:rsidRDefault="005B2F77" w:rsidP="001B492F">
      <w:pPr>
        <w:jc w:val="center"/>
        <w:rPr>
          <w:rFonts w:eastAsia="Times New Roman" w:cs="Times New Roman"/>
          <w:szCs w:val="24"/>
          <w:shd w:val="clear" w:color="auto" w:fill="FFFFFF"/>
        </w:rPr>
      </w:pPr>
      <w:r>
        <w:rPr>
          <w:rFonts w:eastAsia="Times New Roman" w:cs="Times New Roman"/>
          <w:szCs w:val="24"/>
          <w:shd w:val="clear" w:color="auto" w:fill="FFFFFF"/>
        </w:rPr>
        <w:t>March 26, 2018</w:t>
      </w:r>
      <w:r w:rsidR="001B492F" w:rsidRPr="009A0ED7">
        <w:rPr>
          <w:rFonts w:eastAsia="Times New Roman" w:cs="Times New Roman"/>
          <w:szCs w:val="24"/>
          <w:shd w:val="clear" w:color="auto" w:fill="FFFFFF"/>
        </w:rPr>
        <w:t xml:space="preserve"> </w:t>
      </w:r>
      <w:r w:rsidR="001D4D46">
        <w:rPr>
          <w:rFonts w:eastAsia="Times New Roman" w:cs="Times New Roman"/>
          <w:szCs w:val="24"/>
          <w:shd w:val="clear" w:color="auto" w:fill="FFFFFF"/>
        </w:rPr>
        <w:t xml:space="preserve">Town Hall First Floor </w:t>
      </w:r>
      <w:r w:rsidR="001B492F" w:rsidRPr="009A0ED7">
        <w:rPr>
          <w:rFonts w:eastAsia="Times New Roman" w:cs="Times New Roman"/>
          <w:szCs w:val="24"/>
          <w:shd w:val="clear" w:color="auto" w:fill="FFFFFF"/>
        </w:rPr>
        <w:t>Conference Room – 7:00 p.m.</w:t>
      </w:r>
    </w:p>
    <w:p w:rsidR="001B492F" w:rsidRPr="009A0ED7" w:rsidRDefault="001B492F" w:rsidP="001B492F">
      <w:pPr>
        <w:rPr>
          <w:rFonts w:eastAsia="Times New Roman" w:cs="Times New Roman"/>
          <w:szCs w:val="24"/>
        </w:rPr>
      </w:pPr>
    </w:p>
    <w:p w:rsidR="001B492F" w:rsidRDefault="001B492F" w:rsidP="001B492F">
      <w:pPr>
        <w:rPr>
          <w:rFonts w:eastAsia="Times New Roman" w:cs="Times New Roman"/>
          <w:szCs w:val="24"/>
        </w:rPr>
      </w:pPr>
      <w:r w:rsidRPr="009A0ED7">
        <w:rPr>
          <w:rFonts w:eastAsia="Times New Roman" w:cs="Times New Roman"/>
          <w:b/>
          <w:szCs w:val="24"/>
        </w:rPr>
        <w:t xml:space="preserve">Members Present:  </w:t>
      </w:r>
      <w:r w:rsidRPr="009A0ED7">
        <w:rPr>
          <w:rFonts w:eastAsia="Times New Roman" w:cs="Times New Roman"/>
          <w:b/>
          <w:szCs w:val="24"/>
        </w:rPr>
        <w:tab/>
      </w:r>
      <w:r w:rsidRPr="009A0ED7">
        <w:rPr>
          <w:rFonts w:eastAsia="Times New Roman" w:cs="Times New Roman"/>
          <w:szCs w:val="24"/>
        </w:rPr>
        <w:t xml:space="preserve">John Tocci, Vicky Berg, Tricia Whitehouse, Ellen Conway, </w:t>
      </w:r>
      <w:r w:rsidRPr="009A0ED7">
        <w:rPr>
          <w:rFonts w:eastAsia="Times New Roman" w:cs="Times New Roman"/>
          <w:szCs w:val="24"/>
        </w:rPr>
        <w:tab/>
      </w:r>
      <w:r w:rsidRPr="009A0ED7">
        <w:rPr>
          <w:rFonts w:eastAsia="Times New Roman" w:cs="Times New Roman"/>
          <w:szCs w:val="24"/>
        </w:rPr>
        <w:tab/>
      </w:r>
      <w:r w:rsidRPr="009A0ED7">
        <w:rPr>
          <w:rFonts w:eastAsia="Times New Roman" w:cs="Times New Roman"/>
          <w:szCs w:val="24"/>
        </w:rPr>
        <w:tab/>
      </w:r>
      <w:r w:rsidRPr="009A0ED7">
        <w:rPr>
          <w:rFonts w:eastAsia="Times New Roman" w:cs="Times New Roman"/>
          <w:szCs w:val="24"/>
        </w:rPr>
        <w:tab/>
        <w:t>Diane Loud, Robert Winston</w:t>
      </w:r>
    </w:p>
    <w:p w:rsidR="00D2242E" w:rsidRDefault="00D2242E" w:rsidP="001B492F">
      <w:pPr>
        <w:rPr>
          <w:rFonts w:eastAsia="Times New Roman" w:cs="Times New Roman"/>
          <w:szCs w:val="24"/>
        </w:rPr>
      </w:pPr>
    </w:p>
    <w:p w:rsidR="00D2242E" w:rsidRPr="009A0ED7" w:rsidRDefault="00D2242E" w:rsidP="001B492F">
      <w:pPr>
        <w:rPr>
          <w:rFonts w:eastAsia="Times New Roman" w:cs="Times New Roman"/>
          <w:szCs w:val="24"/>
        </w:rPr>
      </w:pPr>
      <w:r w:rsidRPr="00D2242E">
        <w:rPr>
          <w:rFonts w:eastAsia="Times New Roman" w:cs="Times New Roman"/>
          <w:b/>
          <w:szCs w:val="24"/>
        </w:rPr>
        <w:t>Members Absent</w:t>
      </w:r>
      <w:r>
        <w:rPr>
          <w:rFonts w:eastAsia="Times New Roman" w:cs="Times New Roman"/>
          <w:szCs w:val="24"/>
        </w:rPr>
        <w:t>: Kaylee Polito</w:t>
      </w:r>
      <w:r w:rsidR="005B2F77">
        <w:rPr>
          <w:rFonts w:eastAsia="Times New Roman" w:cs="Times New Roman"/>
          <w:szCs w:val="24"/>
        </w:rPr>
        <w:t xml:space="preserve">, </w:t>
      </w:r>
      <w:r w:rsidR="005B2F77" w:rsidRPr="009A0ED7">
        <w:rPr>
          <w:rFonts w:eastAsia="Times New Roman" w:cs="Times New Roman"/>
          <w:szCs w:val="24"/>
        </w:rPr>
        <w:t xml:space="preserve">Mac Sterling, Ken </w:t>
      </w:r>
      <w:proofErr w:type="spellStart"/>
      <w:r w:rsidR="005B2F77" w:rsidRPr="009A0ED7">
        <w:rPr>
          <w:rFonts w:eastAsia="Times New Roman" w:cs="Times New Roman"/>
          <w:szCs w:val="24"/>
        </w:rPr>
        <w:t>Cimeno</w:t>
      </w:r>
      <w:proofErr w:type="spellEnd"/>
      <w:r w:rsidR="005B2F77" w:rsidRPr="009A0ED7">
        <w:rPr>
          <w:rFonts w:eastAsia="Times New Roman" w:cs="Times New Roman"/>
          <w:szCs w:val="24"/>
        </w:rPr>
        <w:t>,</w:t>
      </w:r>
    </w:p>
    <w:p w:rsidR="001B492F" w:rsidRPr="009A0ED7" w:rsidRDefault="001B492F" w:rsidP="001B492F">
      <w:pPr>
        <w:rPr>
          <w:rFonts w:eastAsia="Times New Roman" w:cs="Times New Roman"/>
          <w:szCs w:val="24"/>
        </w:rPr>
      </w:pPr>
    </w:p>
    <w:p w:rsidR="001B492F" w:rsidRPr="009A0ED7" w:rsidRDefault="001B492F" w:rsidP="001B492F">
      <w:pPr>
        <w:rPr>
          <w:rFonts w:eastAsia="Times New Roman" w:cs="Times New Roman"/>
          <w:szCs w:val="24"/>
        </w:rPr>
      </w:pPr>
      <w:r w:rsidRPr="009A0ED7">
        <w:rPr>
          <w:rFonts w:eastAsia="Times New Roman" w:cs="Times New Roman"/>
          <w:szCs w:val="24"/>
        </w:rPr>
        <w:t>John Tocci chaired the meeting.</w:t>
      </w:r>
    </w:p>
    <w:p w:rsidR="001B492F" w:rsidRPr="009A0ED7" w:rsidRDefault="001B492F" w:rsidP="001B492F">
      <w:pPr>
        <w:rPr>
          <w:rFonts w:eastAsia="Times New Roman" w:cs="Times New Roman"/>
          <w:szCs w:val="24"/>
        </w:rPr>
      </w:pPr>
    </w:p>
    <w:p w:rsidR="001B492F" w:rsidRDefault="005B2F77" w:rsidP="001B492F">
      <w:pPr>
        <w:rPr>
          <w:rFonts w:eastAsia="Times New Roman" w:cs="Times New Roman"/>
          <w:szCs w:val="24"/>
        </w:rPr>
      </w:pPr>
      <w:r>
        <w:rPr>
          <w:rFonts w:eastAsia="Times New Roman" w:cs="Times New Roman"/>
          <w:szCs w:val="24"/>
        </w:rPr>
        <w:t>Decem</w:t>
      </w:r>
      <w:r w:rsidR="00C854D3">
        <w:rPr>
          <w:rFonts w:eastAsia="Times New Roman" w:cs="Times New Roman"/>
          <w:szCs w:val="24"/>
        </w:rPr>
        <w:t>ber</w:t>
      </w:r>
      <w:r w:rsidR="001B492F" w:rsidRPr="009A0ED7">
        <w:rPr>
          <w:rFonts w:eastAsia="Times New Roman" w:cs="Times New Roman"/>
          <w:szCs w:val="24"/>
        </w:rPr>
        <w:t xml:space="preserve"> 2017 minutes unanimously approved with </w:t>
      </w:r>
      <w:r w:rsidR="00DD7383">
        <w:rPr>
          <w:rFonts w:eastAsia="Times New Roman" w:cs="Times New Roman"/>
          <w:szCs w:val="24"/>
        </w:rPr>
        <w:t>no edits</w:t>
      </w:r>
      <w:r w:rsidR="00D2242E">
        <w:rPr>
          <w:rFonts w:eastAsia="Times New Roman" w:cs="Times New Roman"/>
          <w:szCs w:val="24"/>
        </w:rPr>
        <w:t>:</w:t>
      </w:r>
    </w:p>
    <w:p w:rsidR="001B492F" w:rsidRPr="00721334" w:rsidRDefault="001B492F" w:rsidP="001B492F">
      <w:pPr>
        <w:rPr>
          <w:rFonts w:eastAsia="Times New Roman" w:cs="Times New Roman"/>
          <w:b/>
          <w:szCs w:val="24"/>
        </w:rPr>
      </w:pPr>
    </w:p>
    <w:p w:rsidR="00721334" w:rsidRPr="00721334" w:rsidRDefault="00721334" w:rsidP="001B492F">
      <w:pPr>
        <w:rPr>
          <w:rFonts w:eastAsia="Times New Roman" w:cs="Times New Roman"/>
          <w:b/>
          <w:szCs w:val="24"/>
        </w:rPr>
      </w:pPr>
      <w:r w:rsidRPr="00721334">
        <w:rPr>
          <w:rFonts w:eastAsia="Times New Roman" w:cs="Times New Roman"/>
          <w:b/>
          <w:szCs w:val="24"/>
        </w:rPr>
        <w:t xml:space="preserve">Treasurer’s Report emailed by Ken </w:t>
      </w:r>
      <w:proofErr w:type="spellStart"/>
      <w:r w:rsidRPr="00721334">
        <w:rPr>
          <w:rFonts w:eastAsia="Times New Roman" w:cs="Times New Roman"/>
          <w:b/>
          <w:szCs w:val="24"/>
        </w:rPr>
        <w:t>Cimeno</w:t>
      </w:r>
      <w:proofErr w:type="spellEnd"/>
      <w:r w:rsidRPr="00721334">
        <w:rPr>
          <w:rFonts w:eastAsia="Times New Roman" w:cs="Times New Roman"/>
          <w:b/>
          <w:szCs w:val="24"/>
        </w:rPr>
        <w:t>:</w:t>
      </w:r>
    </w:p>
    <w:p w:rsidR="00721334" w:rsidRDefault="00721334" w:rsidP="001B492F">
      <w:pPr>
        <w:rPr>
          <w:rFonts w:eastAsia="Times New Roman" w:cs="Times New Roman"/>
          <w:szCs w:val="24"/>
        </w:rPr>
      </w:pPr>
      <w:r>
        <w:rPr>
          <w:rFonts w:eastAsia="Times New Roman" w:cs="Times New Roman"/>
          <w:szCs w:val="24"/>
        </w:rPr>
        <w:t>Starting balance on February 1, 2018: $45,277.05</w:t>
      </w:r>
    </w:p>
    <w:p w:rsidR="00721334" w:rsidRDefault="00721334" w:rsidP="001B492F">
      <w:pPr>
        <w:rPr>
          <w:rFonts w:eastAsia="Times New Roman" w:cs="Times New Roman"/>
          <w:szCs w:val="24"/>
        </w:rPr>
      </w:pPr>
      <w:r>
        <w:rPr>
          <w:rFonts w:eastAsia="Times New Roman" w:cs="Times New Roman"/>
          <w:szCs w:val="24"/>
        </w:rPr>
        <w:t>Ending balance on February 28, 2018: $45,332.67</w:t>
      </w:r>
    </w:p>
    <w:p w:rsidR="00721334" w:rsidRDefault="00721334" w:rsidP="001B492F">
      <w:pPr>
        <w:rPr>
          <w:rFonts w:eastAsia="Times New Roman" w:cs="Times New Roman"/>
          <w:szCs w:val="24"/>
        </w:rPr>
      </w:pPr>
    </w:p>
    <w:p w:rsidR="001B492F" w:rsidRDefault="006212C3" w:rsidP="00721334">
      <w:pPr>
        <w:rPr>
          <w:rFonts w:eastAsia="Times New Roman" w:cs="Times New Roman"/>
          <w:szCs w:val="24"/>
        </w:rPr>
      </w:pPr>
      <w:r w:rsidRPr="002735A0">
        <w:rPr>
          <w:rFonts w:eastAsia="Times New Roman" w:cs="Times New Roman"/>
          <w:b/>
          <w:szCs w:val="24"/>
        </w:rPr>
        <w:t>Massachusett</w:t>
      </w:r>
      <w:r w:rsidR="002735A0" w:rsidRPr="002735A0">
        <w:rPr>
          <w:rFonts w:eastAsia="Times New Roman" w:cs="Times New Roman"/>
          <w:b/>
          <w:szCs w:val="24"/>
        </w:rPr>
        <w:t xml:space="preserve">s Office on Disability Updates/Grant Application Proposal – </w:t>
      </w:r>
      <w:r w:rsidR="00721334">
        <w:rPr>
          <w:rFonts w:eastAsia="Times New Roman" w:cs="Times New Roman"/>
          <w:b/>
          <w:szCs w:val="24"/>
        </w:rPr>
        <w:t>Riverdale Playground</w:t>
      </w:r>
      <w:r w:rsidR="002735A0">
        <w:rPr>
          <w:rFonts w:eastAsia="Times New Roman" w:cs="Times New Roman"/>
          <w:szCs w:val="24"/>
        </w:rPr>
        <w:t xml:space="preserve">:  </w:t>
      </w:r>
      <w:r w:rsidR="00721334">
        <w:rPr>
          <w:rFonts w:eastAsia="Times New Roman" w:cs="Times New Roman"/>
          <w:szCs w:val="24"/>
        </w:rPr>
        <w:t xml:space="preserve">Kaylee was to reach out to the MOD and get feedback on our </w:t>
      </w:r>
      <w:r w:rsidR="00DD7383">
        <w:rPr>
          <w:rFonts w:eastAsia="Times New Roman" w:cs="Times New Roman"/>
          <w:szCs w:val="24"/>
        </w:rPr>
        <w:t xml:space="preserve">unfunded </w:t>
      </w:r>
      <w:r w:rsidR="00721334">
        <w:rPr>
          <w:rFonts w:eastAsia="Times New Roman" w:cs="Times New Roman"/>
          <w:szCs w:val="24"/>
        </w:rPr>
        <w:t>application and ask about the future of the program.  Will follow up at next meeting.</w:t>
      </w:r>
    </w:p>
    <w:p w:rsidR="00721334" w:rsidRDefault="00721334" w:rsidP="00721334">
      <w:pPr>
        <w:rPr>
          <w:rFonts w:eastAsia="Times New Roman" w:cs="Times New Roman"/>
          <w:szCs w:val="24"/>
        </w:rPr>
      </w:pPr>
    </w:p>
    <w:p w:rsidR="00721334" w:rsidRDefault="00721334" w:rsidP="00721334">
      <w:pPr>
        <w:rPr>
          <w:rFonts w:eastAsia="Times New Roman" w:cs="Times New Roman"/>
          <w:b/>
          <w:szCs w:val="24"/>
        </w:rPr>
      </w:pPr>
      <w:r w:rsidRPr="002735A0">
        <w:rPr>
          <w:rFonts w:eastAsia="Times New Roman" w:cs="Times New Roman"/>
          <w:b/>
          <w:szCs w:val="24"/>
        </w:rPr>
        <w:t xml:space="preserve">Massachusetts Office on Disability Updates/Grant Application Proposal – </w:t>
      </w:r>
      <w:r>
        <w:rPr>
          <w:rFonts w:eastAsia="Times New Roman" w:cs="Times New Roman"/>
          <w:b/>
          <w:szCs w:val="24"/>
        </w:rPr>
        <w:t>CART</w:t>
      </w:r>
    </w:p>
    <w:p w:rsidR="00721334" w:rsidRDefault="00501A3A" w:rsidP="00501A3A">
      <w:pPr>
        <w:pStyle w:val="ListParagraph"/>
        <w:numPr>
          <w:ilvl w:val="0"/>
          <w:numId w:val="3"/>
        </w:numPr>
      </w:pPr>
      <w:r>
        <w:t>Nancy Baker has signed off on the paperwork</w:t>
      </w:r>
    </w:p>
    <w:p w:rsidR="00501A3A" w:rsidRDefault="00501A3A" w:rsidP="00501A3A">
      <w:pPr>
        <w:pStyle w:val="ListParagraph"/>
        <w:numPr>
          <w:ilvl w:val="0"/>
          <w:numId w:val="3"/>
        </w:numPr>
      </w:pPr>
      <w:r>
        <w:t>Need to determine:</w:t>
      </w:r>
    </w:p>
    <w:p w:rsidR="00501A3A" w:rsidRDefault="00932160" w:rsidP="00501A3A">
      <w:pPr>
        <w:pStyle w:val="ListParagraph"/>
        <w:numPr>
          <w:ilvl w:val="1"/>
          <w:numId w:val="3"/>
        </w:numPr>
      </w:pPr>
      <w:r>
        <w:t>Who decides what gets purchased</w:t>
      </w:r>
    </w:p>
    <w:p w:rsidR="00932160" w:rsidRDefault="00932160" w:rsidP="00501A3A">
      <w:pPr>
        <w:pStyle w:val="ListParagraph"/>
        <w:numPr>
          <w:ilvl w:val="1"/>
          <w:numId w:val="3"/>
        </w:numPr>
      </w:pPr>
      <w:r>
        <w:t>Who purchases the items and ensures that they are properly categorized as matching this grant</w:t>
      </w:r>
    </w:p>
    <w:p w:rsidR="00932160" w:rsidRDefault="00932160" w:rsidP="00932160">
      <w:pPr>
        <w:pStyle w:val="ListParagraph"/>
        <w:numPr>
          <w:ilvl w:val="0"/>
          <w:numId w:val="3"/>
        </w:numPr>
      </w:pPr>
      <w:r>
        <w:t>John will follow up with Ken regarding this</w:t>
      </w:r>
    </w:p>
    <w:p w:rsidR="00932160" w:rsidRDefault="00932160" w:rsidP="00932160">
      <w:pPr>
        <w:pStyle w:val="ListParagraph"/>
        <w:numPr>
          <w:ilvl w:val="0"/>
          <w:numId w:val="3"/>
        </w:numPr>
      </w:pPr>
      <w:r>
        <w:t>Tricia will follow up with Kaylee</w:t>
      </w:r>
    </w:p>
    <w:p w:rsidR="002735A0" w:rsidRDefault="002735A0" w:rsidP="001B492F"/>
    <w:p w:rsidR="00C8770D" w:rsidRDefault="00C8770D" w:rsidP="00721334">
      <w:pPr>
        <w:rPr>
          <w:rFonts w:eastAsia="Times New Roman" w:cs="Times New Roman"/>
          <w:szCs w:val="24"/>
        </w:rPr>
      </w:pPr>
      <w:r>
        <w:rPr>
          <w:rFonts w:eastAsia="Times New Roman" w:cs="Times New Roman"/>
          <w:b/>
          <w:szCs w:val="24"/>
        </w:rPr>
        <w:t>Jefferson at Dedham Resident</w:t>
      </w:r>
      <w:r w:rsidR="002735A0">
        <w:rPr>
          <w:rFonts w:eastAsia="Times New Roman" w:cs="Times New Roman"/>
          <w:szCs w:val="24"/>
        </w:rPr>
        <w:t xml:space="preserve">:  </w:t>
      </w:r>
      <w:r w:rsidR="00721334">
        <w:rPr>
          <w:rFonts w:eastAsia="Times New Roman" w:cs="Times New Roman"/>
          <w:szCs w:val="24"/>
        </w:rPr>
        <w:t xml:space="preserve">Ken </w:t>
      </w:r>
      <w:proofErr w:type="spellStart"/>
      <w:r w:rsidR="00721334">
        <w:rPr>
          <w:rFonts w:eastAsia="Times New Roman" w:cs="Times New Roman"/>
          <w:szCs w:val="24"/>
        </w:rPr>
        <w:t>Cimeno</w:t>
      </w:r>
      <w:proofErr w:type="spellEnd"/>
      <w:r w:rsidR="00721334">
        <w:rPr>
          <w:rFonts w:eastAsia="Times New Roman" w:cs="Times New Roman"/>
          <w:szCs w:val="24"/>
        </w:rPr>
        <w:t xml:space="preserve"> performed the Smart Level analysis and Handicapped Parking space count</w:t>
      </w:r>
      <w:r w:rsidR="00486ADC">
        <w:rPr>
          <w:rFonts w:eastAsia="Times New Roman" w:cs="Times New Roman"/>
          <w:szCs w:val="24"/>
        </w:rPr>
        <w:t>.  Entered into record in Ken’s absence:</w:t>
      </w:r>
    </w:p>
    <w:p w:rsidR="00486ADC" w:rsidRDefault="00486ADC" w:rsidP="00721334">
      <w:pPr>
        <w:rPr>
          <w:rFonts w:eastAsia="Times New Roman" w:cs="Times New Roman"/>
          <w:szCs w:val="24"/>
        </w:rPr>
      </w:pP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 xml:space="preserve">“I did three inspections at Jefferson at Dedham of Building 3000 and the parking lot surrounding that building. </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There a three parking spaces available at the 3000 building,  one space at each of the three public entrances.</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There are two van accessible handicap parking spaces available for this building with the 8 foot wide aisle adjacent to each space.</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The third parking space is a handicap accessible space with the five foot wide aisle adjacent to the space.</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All spaces were checked and the cross scopes did not exceed 2 % in any direction.</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lastRenderedPageBreak/>
        <w:t>The parking lot as a whole far exceeded the required amount of handicap  parking spaces as required under the Mass AAB requirements.</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 xml:space="preserve">Building 3000 has an adequate amount of handicap accessible parking spaces and has more than the one van accessible space required. </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 xml:space="preserve">I have not met with the management of the Jefferson at Dedham. It appears that the two spaces van accessible spaces are missing the sign that says “Van Accessible”. </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I am going to request that each of the two Van Accessible handicap parking spaces receive the additional signage. I think someone may have removed the Van accessible portion of the sign since it is present is other areas of the parking lot at other Van accessible spaces. Building 2000 also has the Van accessible portion of the sign missing which I will ask that they replace.”</w:t>
      </w:r>
    </w:p>
    <w:p w:rsidR="00721334" w:rsidRDefault="00721334" w:rsidP="00721334">
      <w:pPr>
        <w:rPr>
          <w:rFonts w:eastAsia="Times New Roman" w:cs="Times New Roman"/>
          <w:szCs w:val="24"/>
        </w:rPr>
      </w:pPr>
    </w:p>
    <w:p w:rsidR="00721334" w:rsidRPr="001B492F" w:rsidRDefault="00486ADC" w:rsidP="00721334">
      <w:r>
        <w:rPr>
          <w:rFonts w:eastAsia="Times New Roman" w:cs="Times New Roman"/>
          <w:szCs w:val="24"/>
        </w:rPr>
        <w:t>Tricia</w:t>
      </w:r>
      <w:r w:rsidR="00721334">
        <w:rPr>
          <w:rFonts w:eastAsia="Times New Roman" w:cs="Times New Roman"/>
          <w:szCs w:val="24"/>
        </w:rPr>
        <w:t xml:space="preserve"> Whitehouse received a message from the resident, and will follow up before our next meeting.</w:t>
      </w:r>
    </w:p>
    <w:p w:rsidR="00A16EB1" w:rsidRDefault="00A16EB1" w:rsidP="007363BA"/>
    <w:p w:rsidR="00A16EB1" w:rsidRDefault="00A16EB1" w:rsidP="00E32F26">
      <w:r w:rsidRPr="00A16EB1">
        <w:rPr>
          <w:b/>
        </w:rPr>
        <w:t>MCAD Event</w:t>
      </w:r>
      <w:r>
        <w:t xml:space="preserve">: </w:t>
      </w:r>
      <w:r w:rsidR="00E32F26">
        <w:t>MCAD has responded to John that they are interested in helping us put together an educational event for the businesses in Dedham.  They requested some information on our vision for this event and whether it would be sponsored/co-sponsored.</w:t>
      </w:r>
    </w:p>
    <w:p w:rsidR="00E32F26" w:rsidRDefault="00E32F26" w:rsidP="00E32F26">
      <w:pPr>
        <w:pStyle w:val="ListParagraph"/>
        <w:numPr>
          <w:ilvl w:val="0"/>
          <w:numId w:val="4"/>
        </w:numPr>
      </w:pPr>
      <w:r>
        <w:t>We intend for this to be an educational event for all businesses in Dedham</w:t>
      </w:r>
    </w:p>
    <w:p w:rsidR="00E32F26" w:rsidRDefault="00E32F26" w:rsidP="00E32F26">
      <w:pPr>
        <w:pStyle w:val="ListParagraph"/>
        <w:numPr>
          <w:ilvl w:val="0"/>
          <w:numId w:val="4"/>
        </w:numPr>
      </w:pPr>
      <w:r>
        <w:t>John will reach out to Paul McMurtry to determine if we can hold it at the Dedham Community Theatre</w:t>
      </w:r>
    </w:p>
    <w:p w:rsidR="00E32F26" w:rsidRDefault="00E32F26" w:rsidP="00E32F26">
      <w:pPr>
        <w:pStyle w:val="ListParagraph"/>
        <w:numPr>
          <w:ilvl w:val="0"/>
          <w:numId w:val="4"/>
        </w:numPr>
      </w:pPr>
      <w:r>
        <w:t>John will reach out to the Norwood Chamber of Commerce to increase number of people invited</w:t>
      </w:r>
    </w:p>
    <w:p w:rsidR="00E32F26" w:rsidRDefault="00E32F26" w:rsidP="00E32F26">
      <w:pPr>
        <w:pStyle w:val="ListParagraph"/>
        <w:numPr>
          <w:ilvl w:val="0"/>
          <w:numId w:val="4"/>
        </w:numPr>
      </w:pPr>
      <w:r>
        <w:t xml:space="preserve">Ken has contact information for all businesses in </w:t>
      </w:r>
      <w:proofErr w:type="spellStart"/>
      <w:r>
        <w:t>dedham</w:t>
      </w:r>
      <w:proofErr w:type="spellEnd"/>
    </w:p>
    <w:p w:rsidR="001B492F" w:rsidRPr="001B492F" w:rsidRDefault="00A16EB1" w:rsidP="001B492F">
      <w:r>
        <w:t xml:space="preserve"> </w:t>
      </w:r>
    </w:p>
    <w:p w:rsidR="001B492F" w:rsidRDefault="00E32F26" w:rsidP="007363BA">
      <w:r>
        <w:rPr>
          <w:b/>
        </w:rPr>
        <w:t>504 Recreation Plan</w:t>
      </w:r>
      <w:r w:rsidR="007363BA">
        <w:t xml:space="preserve">:  </w:t>
      </w:r>
      <w:r>
        <w:t>Parks &amp; Recreation ahs requested that we add prioritization ratings to our comments.  We went through and rated each public space in their plan, according to the priority ratings scale provided.</w:t>
      </w:r>
    </w:p>
    <w:p w:rsidR="00A16EB1" w:rsidRDefault="00A16EB1" w:rsidP="007363BA"/>
    <w:p w:rsidR="00A16EB1" w:rsidRDefault="00A16EB1" w:rsidP="007363BA">
      <w:r w:rsidRPr="00A16EB1">
        <w:rPr>
          <w:b/>
        </w:rPr>
        <w:t>Handicapped Parking violations</w:t>
      </w:r>
      <w:r>
        <w:rPr>
          <w:b/>
        </w:rPr>
        <w:t xml:space="preserve">: </w:t>
      </w:r>
      <w:r w:rsidR="00E32F26">
        <w:t>Vicky will send updated HP violations accounting.  It is still unclear how/if we have requested an accounting from the town regarding these.  John will follow up.</w:t>
      </w:r>
    </w:p>
    <w:p w:rsidR="00486ADC" w:rsidRDefault="00486ADC" w:rsidP="007363BA"/>
    <w:p w:rsidR="00486ADC" w:rsidRDefault="00486ADC" w:rsidP="007363BA">
      <w:r>
        <w:t xml:space="preserve">Entered into record in Ken </w:t>
      </w:r>
      <w:proofErr w:type="spellStart"/>
      <w:r>
        <w:t>Cimeno’s</w:t>
      </w:r>
      <w:proofErr w:type="spellEnd"/>
      <w:r>
        <w:t xml:space="preserve"> absence:</w:t>
      </w:r>
    </w:p>
    <w:p w:rsidR="00486ADC" w:rsidRPr="00486ADC" w:rsidRDefault="00486ADC" w:rsidP="00486ADC">
      <w:pPr>
        <w:spacing w:before="100" w:beforeAutospacing="1" w:after="100" w:afterAutospacing="1"/>
        <w:rPr>
          <w:rFonts w:eastAsia="Times New Roman" w:cs="Times New Roman"/>
          <w:szCs w:val="24"/>
        </w:rPr>
      </w:pPr>
      <w:r w:rsidRPr="00486ADC">
        <w:rPr>
          <w:rFonts w:ascii="Calibri" w:eastAsia="Times New Roman" w:hAnsi="Calibri" w:cs="Calibri"/>
          <w:sz w:val="22"/>
        </w:rPr>
        <w:t>“Parking fines I believed can be changed by a vote of the commission. Nancy Baker is checking the wording of the statute. the Town adopted a statute that allowing changes to fees and fines without it having to go to the Town Meeting. She will give me a complete procedure on how that change is made. I will provide that information for next month’s meeting. I would like to survey the other cities and Towns in the area to see what their fines are and where we should be before we take final action on this matter.”</w:t>
      </w:r>
    </w:p>
    <w:p w:rsidR="00486ADC" w:rsidRDefault="00486ADC" w:rsidP="007363BA"/>
    <w:p w:rsidR="00E32F26" w:rsidRDefault="00E32F26" w:rsidP="007363BA"/>
    <w:p w:rsidR="00E32F26" w:rsidRPr="00A16EB1" w:rsidRDefault="00E32F26" w:rsidP="007363BA">
      <w:r w:rsidRPr="00E32F26">
        <w:rPr>
          <w:b/>
        </w:rPr>
        <w:lastRenderedPageBreak/>
        <w:t>COD representative for Human Rights Commission</w:t>
      </w:r>
      <w:r>
        <w:t xml:space="preserve">: </w:t>
      </w:r>
      <w:r w:rsidR="00205304">
        <w:t>Diane Loud will represent the COD as a member of the HRC.</w:t>
      </w:r>
    </w:p>
    <w:p w:rsidR="001B492F" w:rsidRPr="001B492F" w:rsidRDefault="001B492F" w:rsidP="001B492F"/>
    <w:p w:rsidR="001B492F" w:rsidRDefault="001B492F" w:rsidP="001B492F">
      <w:r w:rsidRPr="007363BA">
        <w:rPr>
          <w:b/>
        </w:rPr>
        <w:t>New Business</w:t>
      </w:r>
      <w:r w:rsidR="007363BA">
        <w:t xml:space="preserve">:  </w:t>
      </w:r>
    </w:p>
    <w:p w:rsidR="00E32F26" w:rsidRPr="001B492F" w:rsidRDefault="00E32F26" w:rsidP="001B492F">
      <w:r>
        <w:t>Scholarships: The high school has a new form that does not mention disability.  Vicky has suggested that they add disability in, and was told that they don’t like to single people out on the basis of disability.  However, this is our sole reason for giving a scholarship and it needs to be added back in.  Vicky will follow up on this.</w:t>
      </w:r>
    </w:p>
    <w:p w:rsidR="001B492F" w:rsidRDefault="001B492F" w:rsidP="001B492F"/>
    <w:p w:rsidR="00205304" w:rsidRPr="00205304" w:rsidRDefault="007363BA" w:rsidP="00205304">
      <w:pPr>
        <w:rPr>
          <w:b/>
        </w:rPr>
      </w:pPr>
      <w:r w:rsidRPr="00205304">
        <w:rPr>
          <w:b/>
        </w:rPr>
        <w:t xml:space="preserve">Future </w:t>
      </w:r>
      <w:r w:rsidR="00205304" w:rsidRPr="00205304">
        <w:rPr>
          <w:b/>
        </w:rPr>
        <w:t xml:space="preserve"> Meetings:</w:t>
      </w:r>
    </w:p>
    <w:p w:rsidR="007363BA" w:rsidRDefault="00205304" w:rsidP="00205304">
      <w:r>
        <w:t>April 9, 2018</w:t>
      </w:r>
      <w:r w:rsidR="007363BA">
        <w:t xml:space="preserve"> at 7:00 p.m.</w:t>
      </w:r>
    </w:p>
    <w:p w:rsidR="00205304" w:rsidRDefault="00205304" w:rsidP="00205304">
      <w:r>
        <w:t>May 14, 2018 at 7:00p.m.</w:t>
      </w:r>
    </w:p>
    <w:p w:rsidR="00205304" w:rsidRDefault="00205304" w:rsidP="00205304">
      <w:r>
        <w:t>June 11, 2018 at 7:00 p.m.</w:t>
      </w:r>
    </w:p>
    <w:p w:rsidR="007363BA" w:rsidRDefault="007363BA" w:rsidP="001B492F"/>
    <w:p w:rsidR="007363BA" w:rsidRDefault="007363BA" w:rsidP="001B492F">
      <w:r>
        <w:t>Respectfully submitted,</w:t>
      </w:r>
    </w:p>
    <w:p w:rsidR="007363BA" w:rsidRPr="001B492F" w:rsidRDefault="00F54E8E" w:rsidP="001B492F">
      <w:r>
        <w:t>Diane Loud</w:t>
      </w:r>
    </w:p>
    <w:p w:rsidR="000547A1" w:rsidRDefault="000547A1"/>
    <w:sectPr w:rsidR="000547A1" w:rsidSect="0093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0C0"/>
    <w:multiLevelType w:val="hybridMultilevel"/>
    <w:tmpl w:val="4384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835C4"/>
    <w:multiLevelType w:val="hybridMultilevel"/>
    <w:tmpl w:val="9AD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67D3D"/>
    <w:multiLevelType w:val="hybridMultilevel"/>
    <w:tmpl w:val="D012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93002"/>
    <w:multiLevelType w:val="hybridMultilevel"/>
    <w:tmpl w:val="DA2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2F"/>
    <w:rsid w:val="000547A1"/>
    <w:rsid w:val="001B492F"/>
    <w:rsid w:val="001D4D46"/>
    <w:rsid w:val="00205304"/>
    <w:rsid w:val="002735A0"/>
    <w:rsid w:val="00486ADC"/>
    <w:rsid w:val="004C3DA2"/>
    <w:rsid w:val="00501A3A"/>
    <w:rsid w:val="005B2F77"/>
    <w:rsid w:val="006212C3"/>
    <w:rsid w:val="00721334"/>
    <w:rsid w:val="007363BA"/>
    <w:rsid w:val="00837E8B"/>
    <w:rsid w:val="009250E1"/>
    <w:rsid w:val="00932160"/>
    <w:rsid w:val="00937D06"/>
    <w:rsid w:val="009E68AD"/>
    <w:rsid w:val="00A16EB1"/>
    <w:rsid w:val="00A700C8"/>
    <w:rsid w:val="00C444FE"/>
    <w:rsid w:val="00C54E7C"/>
    <w:rsid w:val="00C75472"/>
    <w:rsid w:val="00C854D3"/>
    <w:rsid w:val="00C8770D"/>
    <w:rsid w:val="00D2242E"/>
    <w:rsid w:val="00DD7383"/>
    <w:rsid w:val="00E32F26"/>
    <w:rsid w:val="00E4633E"/>
    <w:rsid w:val="00F54E8E"/>
    <w:rsid w:val="00FA3FF8"/>
    <w:rsid w:val="00FE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D8B04-F388-4AA9-99B6-6C91A432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6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2202">
      <w:bodyDiv w:val="1"/>
      <w:marLeft w:val="0"/>
      <w:marRight w:val="0"/>
      <w:marTop w:val="0"/>
      <w:marBottom w:val="0"/>
      <w:divBdr>
        <w:top w:val="none" w:sz="0" w:space="0" w:color="auto"/>
        <w:left w:val="none" w:sz="0" w:space="0" w:color="auto"/>
        <w:bottom w:val="none" w:sz="0" w:space="0" w:color="auto"/>
        <w:right w:val="none" w:sz="0" w:space="0" w:color="auto"/>
      </w:divBdr>
    </w:div>
    <w:div w:id="719061534">
      <w:bodyDiv w:val="1"/>
      <w:marLeft w:val="0"/>
      <w:marRight w:val="0"/>
      <w:marTop w:val="0"/>
      <w:marBottom w:val="0"/>
      <w:divBdr>
        <w:top w:val="none" w:sz="0" w:space="0" w:color="auto"/>
        <w:left w:val="none" w:sz="0" w:space="0" w:color="auto"/>
        <w:bottom w:val="none" w:sz="0" w:space="0" w:color="auto"/>
        <w:right w:val="none" w:sz="0" w:space="0" w:color="auto"/>
      </w:divBdr>
      <w:divsChild>
        <w:div w:id="1608735254">
          <w:marLeft w:val="0"/>
          <w:marRight w:val="0"/>
          <w:marTop w:val="0"/>
          <w:marBottom w:val="0"/>
          <w:divBdr>
            <w:top w:val="none" w:sz="0" w:space="0" w:color="auto"/>
            <w:left w:val="none" w:sz="0" w:space="0" w:color="auto"/>
            <w:bottom w:val="none" w:sz="0" w:space="0" w:color="auto"/>
            <w:right w:val="none" w:sz="0" w:space="0" w:color="auto"/>
          </w:divBdr>
        </w:div>
      </w:divsChild>
    </w:div>
    <w:div w:id="1107001148">
      <w:bodyDiv w:val="1"/>
      <w:marLeft w:val="0"/>
      <w:marRight w:val="0"/>
      <w:marTop w:val="0"/>
      <w:marBottom w:val="0"/>
      <w:divBdr>
        <w:top w:val="none" w:sz="0" w:space="0" w:color="auto"/>
        <w:left w:val="none" w:sz="0" w:space="0" w:color="auto"/>
        <w:bottom w:val="none" w:sz="0" w:space="0" w:color="auto"/>
        <w:right w:val="none" w:sz="0" w:space="0" w:color="auto"/>
      </w:divBdr>
      <w:divsChild>
        <w:div w:id="173889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Kalee DiFazio</dc:creator>
  <cp:lastModifiedBy>John Tocci</cp:lastModifiedBy>
  <cp:revision>2</cp:revision>
  <dcterms:created xsi:type="dcterms:W3CDTF">2018-10-10T16:17:00Z</dcterms:created>
  <dcterms:modified xsi:type="dcterms:W3CDTF">2018-10-10T16:17:00Z</dcterms:modified>
</cp:coreProperties>
</file>