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325183" w:rsidP="00F04A47">
                            <w:pPr>
                              <w:pStyle w:val="NoSpacing"/>
                              <w:jc w:val="right"/>
                              <w:rPr>
                                <w:rFonts w:ascii="HP Simplified" w:hAnsi="HP Simplified"/>
                                <w:sz w:val="18"/>
                                <w:szCs w:val="18"/>
                              </w:rPr>
                            </w:pPr>
                            <w:hyperlink r:id="rId7"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8E062C" w:rsidP="00F04A47">
                      <w:pPr>
                        <w:pStyle w:val="NoSpacing"/>
                        <w:jc w:val="right"/>
                        <w:rPr>
                          <w:rFonts w:ascii="HP Simplified" w:hAnsi="HP Simplified"/>
                          <w:sz w:val="18"/>
                          <w:szCs w:val="18"/>
                        </w:rPr>
                      </w:pPr>
                      <w:hyperlink r:id="rId8"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325183" w:rsidP="00D93399">
                            <w:pPr>
                              <w:pStyle w:val="NoSpacing"/>
                              <w:rPr>
                                <w:rFonts w:ascii="HP Simplified" w:hAnsi="HP Simplified"/>
                                <w:b/>
                                <w:sz w:val="18"/>
                                <w:szCs w:val="18"/>
                              </w:rPr>
                            </w:pPr>
                            <w:hyperlink r:id="rId9"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8E062C" w:rsidP="00D93399">
                      <w:pPr>
                        <w:pStyle w:val="NoSpacing"/>
                        <w:rPr>
                          <w:rFonts w:ascii="HP Simplified" w:hAnsi="HP Simplified"/>
                          <w:b/>
                          <w:sz w:val="18"/>
                          <w:szCs w:val="18"/>
                        </w:rPr>
                      </w:pPr>
                      <w:hyperlink r:id="rId10"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93602A">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43926879" r:id="rId12"/>
        </w:object>
      </w:r>
    </w:p>
    <w:p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rsidR="005A1C8C" w:rsidRPr="0093602A" w:rsidRDefault="007011CA" w:rsidP="005A1C8C">
      <w:pPr>
        <w:pStyle w:val="NoSpacing"/>
        <w:jc w:val="center"/>
        <w:rPr>
          <w:rFonts w:ascii="HP Simplified" w:hAnsi="HP Simplified"/>
          <w:b/>
        </w:rPr>
      </w:pPr>
      <w:r>
        <w:rPr>
          <w:rFonts w:ascii="HP Simplified" w:hAnsi="HP Simplified"/>
          <w:b/>
        </w:rPr>
        <w:t>October 13</w:t>
      </w:r>
      <w:r w:rsidR="00FC3212">
        <w:rPr>
          <w:rFonts w:ascii="HP Simplified" w:hAnsi="HP Simplified"/>
          <w:b/>
        </w:rPr>
        <w:t>, 2016</w:t>
      </w:r>
      <w:r w:rsidR="00913337" w:rsidRPr="0093602A">
        <w:rPr>
          <w:rFonts w:ascii="HP Simplified" w:hAnsi="HP Simplified"/>
          <w:b/>
        </w:rPr>
        <w:t>,</w:t>
      </w:r>
      <w:r w:rsidR="005A1C8C" w:rsidRPr="0093602A">
        <w:rPr>
          <w:rFonts w:ascii="HP Simplified" w:hAnsi="HP Simplified"/>
          <w:b/>
        </w:rPr>
        <w:t xml:space="preserve"> </w:t>
      </w:r>
      <w:r>
        <w:rPr>
          <w:rFonts w:ascii="HP Simplified" w:hAnsi="HP Simplified"/>
          <w:b/>
        </w:rPr>
        <w:t>6:30</w:t>
      </w:r>
      <w:r w:rsidR="005A1C8C" w:rsidRPr="0093602A">
        <w:rPr>
          <w:rFonts w:ascii="HP Simplified" w:hAnsi="HP Simplified"/>
          <w:b/>
        </w:rPr>
        <w:t xml:space="preserve"> p.m., </w:t>
      </w:r>
      <w:r>
        <w:rPr>
          <w:rFonts w:ascii="HP Simplified" w:hAnsi="HP Simplified"/>
          <w:b/>
        </w:rPr>
        <w:t>Dedham High School</w:t>
      </w:r>
    </w:p>
    <w:p w:rsidR="005A1C8C" w:rsidRPr="0093602A" w:rsidRDefault="005A1C8C" w:rsidP="005A1C8C">
      <w:pPr>
        <w:pStyle w:val="NoSpacing"/>
        <w:jc w:val="center"/>
        <w:rPr>
          <w:rFonts w:ascii="HP Simplified" w:hAnsi="HP Simplified"/>
          <w:b/>
        </w:rPr>
      </w:pPr>
    </w:p>
    <w:p w:rsidR="00F04A47" w:rsidRPr="0093602A" w:rsidRDefault="00F04A47" w:rsidP="005A1C8C">
      <w:pPr>
        <w:pStyle w:val="NoSpacing"/>
        <w:rPr>
          <w:rFonts w:ascii="HP Simplified" w:hAnsi="HP Simplified"/>
        </w:rPr>
      </w:pPr>
    </w:p>
    <w:p w:rsidR="005A1C8C" w:rsidRPr="0093602A"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6758D4" w:rsidRPr="0093602A">
        <w:rPr>
          <w:rFonts w:ascii="HP Simplified" w:hAnsi="HP Simplified"/>
        </w:rPr>
        <w:t xml:space="preserve">John R. Bethoney, </w:t>
      </w:r>
      <w:r w:rsidRPr="0093602A">
        <w:rPr>
          <w:rFonts w:ascii="HP Simplified" w:hAnsi="HP Simplified"/>
        </w:rPr>
        <w:t>Vice Chair</w:t>
      </w:r>
      <w:r w:rsidR="007011CA">
        <w:rPr>
          <w:rFonts w:ascii="HP Simplified" w:hAnsi="HP Simplified"/>
        </w:rPr>
        <w:t>, Acting 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Robert D. Aldous, Clerk</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Ralph I. Steeves</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rsidR="005A1C8C" w:rsidRPr="0093602A" w:rsidRDefault="005A1C8C" w:rsidP="005A1C8C">
      <w:pPr>
        <w:pStyle w:val="NoSpacing"/>
        <w:rPr>
          <w:rFonts w:ascii="HP Simplified" w:hAnsi="HP Simplified"/>
        </w:rPr>
      </w:pPr>
    </w:p>
    <w:p w:rsidR="007011CA" w:rsidRDefault="005A1C8C" w:rsidP="005A1C8C">
      <w:pPr>
        <w:pStyle w:val="NoSpacing"/>
        <w:jc w:val="both"/>
        <w:rPr>
          <w:rFonts w:ascii="HP Simplified" w:hAnsi="HP Simplified"/>
        </w:rPr>
      </w:pPr>
      <w:r w:rsidRPr="0093602A">
        <w:rPr>
          <w:rFonts w:ascii="HP Simplified" w:hAnsi="HP Simplified"/>
        </w:rPr>
        <w:t>Call to order</w:t>
      </w:r>
      <w:r w:rsidR="00E22CB1">
        <w:rPr>
          <w:rFonts w:ascii="HP Simplified" w:hAnsi="HP Simplified"/>
        </w:rPr>
        <w:t xml:space="preserve"> </w:t>
      </w:r>
      <w:r w:rsidR="007011CA">
        <w:rPr>
          <w:rFonts w:ascii="HP Simplified" w:hAnsi="HP Simplified"/>
        </w:rPr>
        <w:t>6:30</w:t>
      </w:r>
      <w:r w:rsidR="001954D8">
        <w:rPr>
          <w:rFonts w:ascii="HP Simplified" w:hAnsi="HP Simplified"/>
        </w:rPr>
        <w:t xml:space="preserve"> </w:t>
      </w:r>
      <w:r w:rsidRPr="0093602A">
        <w:rPr>
          <w:rFonts w:ascii="HP Simplified" w:hAnsi="HP Simplified"/>
        </w:rPr>
        <w:t>p.m.  The Pledge of Allegiance was recited. Plans, documents, studies, etc., referred to are incorporated as part of the public record and are on file in the Planning office.</w:t>
      </w:r>
      <w:r w:rsidR="007011CA">
        <w:rPr>
          <w:rFonts w:ascii="HP Simplified" w:hAnsi="HP Simplified"/>
        </w:rPr>
        <w:t xml:space="preserve"> Mr. Podolski was not present for this meeting, so Vice Chair John Bethoney assumed the role of Chair.</w:t>
      </w:r>
    </w:p>
    <w:p w:rsidR="007011CA" w:rsidRDefault="007011CA" w:rsidP="005A1C8C">
      <w:pPr>
        <w:pStyle w:val="NoSpacing"/>
        <w:jc w:val="both"/>
        <w:rPr>
          <w:rFonts w:ascii="HP Simplified" w:hAnsi="HP Simplified"/>
        </w:rPr>
      </w:pPr>
    </w:p>
    <w:p w:rsidR="007011CA" w:rsidRPr="007011CA" w:rsidRDefault="00FC3212" w:rsidP="007011CA">
      <w:pPr>
        <w:pStyle w:val="NoSpacing"/>
        <w:jc w:val="center"/>
        <w:rPr>
          <w:rFonts w:ascii="HP Simplified" w:hAnsi="HP Simplified"/>
          <w:b/>
          <w:u w:val="single"/>
        </w:rPr>
      </w:pPr>
      <w:r>
        <w:rPr>
          <w:rFonts w:ascii="HP Simplified" w:hAnsi="HP Simplified"/>
        </w:rPr>
        <w:t xml:space="preserve"> </w:t>
      </w:r>
      <w:r w:rsidR="007011CA" w:rsidRPr="007011CA">
        <w:rPr>
          <w:rFonts w:ascii="HP Simplified" w:hAnsi="HP Simplified"/>
          <w:b/>
          <w:u w:val="single"/>
        </w:rPr>
        <w:t>PUBLIC HEARING:</w:t>
      </w:r>
    </w:p>
    <w:p w:rsidR="007011CA" w:rsidRPr="007011CA" w:rsidRDefault="007011CA" w:rsidP="007011CA">
      <w:pPr>
        <w:pStyle w:val="NoSpacing"/>
        <w:jc w:val="center"/>
        <w:rPr>
          <w:rFonts w:ascii="HP Simplified" w:hAnsi="HP Simplified"/>
          <w:b/>
          <w:u w:val="single"/>
        </w:rPr>
      </w:pPr>
      <w:r w:rsidRPr="007011CA">
        <w:rPr>
          <w:rFonts w:ascii="HP Simplified" w:hAnsi="HP Simplified"/>
          <w:b/>
          <w:u w:val="single"/>
        </w:rPr>
        <w:t xml:space="preserve">Discussion of Proposed Zoning Articles </w:t>
      </w:r>
      <w:r>
        <w:rPr>
          <w:rFonts w:ascii="HP Simplified" w:hAnsi="HP Simplified"/>
          <w:b/>
          <w:u w:val="single"/>
        </w:rPr>
        <w:t>15, 16, 17, and 18</w:t>
      </w:r>
    </w:p>
    <w:p w:rsidR="00FC3212" w:rsidRDefault="00FC3212" w:rsidP="005A1C8C">
      <w:pPr>
        <w:pStyle w:val="NoSpacing"/>
        <w:jc w:val="both"/>
        <w:rPr>
          <w:rFonts w:ascii="HP Simplified" w:hAnsi="HP Simplified"/>
        </w:rPr>
      </w:pPr>
    </w:p>
    <w:p w:rsidR="007011CA" w:rsidRDefault="007011CA" w:rsidP="007011CA">
      <w:pPr>
        <w:pStyle w:val="NoSpacing"/>
        <w:jc w:val="both"/>
        <w:rPr>
          <w:rFonts w:ascii="HP Simplified" w:hAnsi="HP Simplified"/>
        </w:rPr>
      </w:pPr>
      <w:r w:rsidRPr="007011CA">
        <w:rPr>
          <w:rFonts w:ascii="HP Simplified" w:hAnsi="HP Simplified"/>
        </w:rPr>
        <w:t xml:space="preserve">Mr. </w:t>
      </w:r>
      <w:r w:rsidR="000C7844">
        <w:rPr>
          <w:rFonts w:ascii="HP Simplified" w:hAnsi="HP Simplified"/>
        </w:rPr>
        <w:t xml:space="preserve">Steeves </w:t>
      </w:r>
      <w:r w:rsidRPr="007011CA">
        <w:rPr>
          <w:rFonts w:ascii="HP Simplified" w:hAnsi="HP Simplified"/>
        </w:rPr>
        <w:t xml:space="preserve">moved to open the public hearing, seconded by Mr. Aldous, voted unanimously, </w:t>
      </w:r>
      <w:r w:rsidR="000C7844">
        <w:rPr>
          <w:rFonts w:ascii="HP Simplified" w:hAnsi="HP Simplified"/>
        </w:rPr>
        <w:t>4</w:t>
      </w:r>
      <w:r w:rsidRPr="007011CA">
        <w:rPr>
          <w:rFonts w:ascii="HP Simplified" w:hAnsi="HP Simplified"/>
        </w:rPr>
        <w:t xml:space="preserve">-0. He then moved to waive reading of the public notice, seconded by Mr. Aldous, voted unanimously, </w:t>
      </w:r>
      <w:r w:rsidR="000C7844">
        <w:rPr>
          <w:rFonts w:ascii="HP Simplified" w:hAnsi="HP Simplified"/>
        </w:rPr>
        <w:t>4</w:t>
      </w:r>
      <w:r w:rsidRPr="007011CA">
        <w:rPr>
          <w:rFonts w:ascii="HP Simplified" w:hAnsi="HP Simplified"/>
        </w:rPr>
        <w:t xml:space="preserve">-0. Public Hearing notice for the proposed zoning articles for the spring Town Meeting was posted in Town Hall on </w:t>
      </w:r>
      <w:r w:rsidR="000C7844">
        <w:rPr>
          <w:rFonts w:ascii="HP Simplified" w:hAnsi="HP Simplified"/>
        </w:rPr>
        <w:t>September 15, 2016</w:t>
      </w:r>
      <w:r w:rsidRPr="007011CA">
        <w:rPr>
          <w:rFonts w:ascii="HP Simplified" w:hAnsi="HP Simplified"/>
        </w:rPr>
        <w:t xml:space="preserve">, and advertised in the </w:t>
      </w:r>
      <w:r w:rsidRPr="007011CA">
        <w:rPr>
          <w:rFonts w:ascii="HP Simplified" w:hAnsi="HP Simplified"/>
          <w:i/>
        </w:rPr>
        <w:t>Dedham Times</w:t>
      </w:r>
      <w:r w:rsidRPr="007011CA">
        <w:rPr>
          <w:rFonts w:ascii="HP Simplified" w:hAnsi="HP Simplified"/>
        </w:rPr>
        <w:t xml:space="preserve"> on</w:t>
      </w:r>
      <w:r w:rsidR="000C7844">
        <w:rPr>
          <w:rFonts w:ascii="HP Simplified" w:hAnsi="HP Simplified"/>
        </w:rPr>
        <w:t xml:space="preserve"> September 16, 2016</w:t>
      </w:r>
      <w:r w:rsidRPr="007011CA">
        <w:rPr>
          <w:rFonts w:ascii="HP Simplified" w:hAnsi="HP Simplified"/>
        </w:rPr>
        <w:t xml:space="preserve">, and </w:t>
      </w:r>
      <w:r w:rsidR="000C7844">
        <w:rPr>
          <w:rFonts w:ascii="HP Simplified" w:hAnsi="HP Simplified"/>
        </w:rPr>
        <w:t>September 23, 2016</w:t>
      </w:r>
      <w:r w:rsidRPr="007011CA">
        <w:rPr>
          <w:rFonts w:ascii="HP Simplified" w:hAnsi="HP Simplified"/>
        </w:rPr>
        <w:t xml:space="preserve">. Abutting towns, City of Boston, Metropolitan Area Planning Council, and Department of Community Development were notified </w:t>
      </w:r>
      <w:r w:rsidR="000C7844">
        <w:rPr>
          <w:rFonts w:ascii="HP Simplified" w:hAnsi="HP Simplified"/>
        </w:rPr>
        <w:t xml:space="preserve">on September 20, 2016, </w:t>
      </w:r>
      <w:r w:rsidRPr="007011CA">
        <w:rPr>
          <w:rFonts w:ascii="HP Simplified" w:hAnsi="HP Simplified"/>
        </w:rPr>
        <w:t>via certified mail, return receipt. Positions on each article were taken at the end of the Public Hearings.</w:t>
      </w:r>
    </w:p>
    <w:p w:rsidR="00FC139E" w:rsidRDefault="00FC139E" w:rsidP="007011CA">
      <w:pPr>
        <w:pStyle w:val="NoSpacing"/>
        <w:jc w:val="both"/>
        <w:rPr>
          <w:rFonts w:ascii="HP Simplified" w:hAnsi="HP Simplified"/>
        </w:rPr>
      </w:pPr>
    </w:p>
    <w:p w:rsidR="00FC139E" w:rsidRDefault="00FC139E" w:rsidP="00FC139E">
      <w:pPr>
        <w:pStyle w:val="NoSpacing"/>
        <w:ind w:left="1440" w:hanging="1440"/>
        <w:jc w:val="both"/>
        <w:rPr>
          <w:rFonts w:ascii="HP Simplified" w:hAnsi="HP Simplified"/>
        </w:rPr>
      </w:pPr>
      <w:r>
        <w:rPr>
          <w:rFonts w:ascii="HP Simplified" w:hAnsi="HP Simplified"/>
          <w:b/>
        </w:rPr>
        <w:t>Article 18</w:t>
      </w:r>
      <w:r>
        <w:rPr>
          <w:rFonts w:ascii="HP Simplified" w:hAnsi="HP Simplified"/>
          <w:b/>
        </w:rPr>
        <w:tab/>
        <w:t xml:space="preserve">Moratorium on Marijuana Establishments </w:t>
      </w:r>
      <w:r w:rsidRPr="00FC139E">
        <w:rPr>
          <w:rFonts w:ascii="HP Simplified" w:hAnsi="HP Simplified"/>
        </w:rPr>
        <w:t>(by Trust Fund Commissioner Brian M.B. Keaney and Board of Health Member Jason Brogan)</w:t>
      </w:r>
    </w:p>
    <w:p w:rsidR="00FC139E" w:rsidRDefault="00FC139E" w:rsidP="00FC139E">
      <w:pPr>
        <w:pStyle w:val="NoSpacing"/>
        <w:ind w:left="1440" w:hanging="1440"/>
        <w:jc w:val="both"/>
        <w:rPr>
          <w:rFonts w:ascii="HP Simplified" w:hAnsi="HP Simplified"/>
        </w:rPr>
      </w:pPr>
    </w:p>
    <w:p w:rsidR="00AF5BDE" w:rsidRDefault="00FC139E" w:rsidP="009D19BD">
      <w:pPr>
        <w:pStyle w:val="NoSpacing"/>
        <w:jc w:val="both"/>
        <w:rPr>
          <w:rFonts w:ascii="HP Simplified" w:hAnsi="HP Simplified"/>
        </w:rPr>
      </w:pPr>
      <w:r>
        <w:rPr>
          <w:rFonts w:ascii="HP Simplified" w:hAnsi="HP Simplified"/>
        </w:rPr>
        <w:t xml:space="preserve">Mr. </w:t>
      </w:r>
      <w:r w:rsidR="009D19BD">
        <w:rPr>
          <w:rFonts w:ascii="HP Simplified" w:hAnsi="HP Simplified"/>
        </w:rPr>
        <w:t xml:space="preserve">Steeves moved to open the Planning Board on Article 18, seconded by Mr. O’Brien, and voted unanimously, 4-0.  </w:t>
      </w:r>
    </w:p>
    <w:p w:rsidR="00AF5BDE" w:rsidRDefault="00AF5BDE" w:rsidP="009D19BD">
      <w:pPr>
        <w:pStyle w:val="NoSpacing"/>
        <w:jc w:val="both"/>
        <w:rPr>
          <w:rFonts w:ascii="HP Simplified" w:hAnsi="HP Simplified"/>
        </w:rPr>
      </w:pPr>
    </w:p>
    <w:p w:rsidR="00FC139E" w:rsidRDefault="009D19BD" w:rsidP="009D19BD">
      <w:pPr>
        <w:pStyle w:val="NoSpacing"/>
        <w:jc w:val="both"/>
        <w:rPr>
          <w:rFonts w:ascii="HP Simplified" w:hAnsi="HP Simplified"/>
        </w:rPr>
      </w:pPr>
      <w:r>
        <w:rPr>
          <w:rFonts w:ascii="HP Simplified" w:hAnsi="HP Simplified"/>
        </w:rPr>
        <w:t xml:space="preserve">Mr. Keaney explained that there will be an election in a few weeks, and one question on the ballot will be to legalize </w:t>
      </w:r>
      <w:r w:rsidR="00FF09AC">
        <w:rPr>
          <w:rFonts w:ascii="HP Simplified" w:hAnsi="HP Simplified"/>
        </w:rPr>
        <w:t>recreational</w:t>
      </w:r>
      <w:r>
        <w:rPr>
          <w:rFonts w:ascii="HP Simplified" w:hAnsi="HP Simplified"/>
        </w:rPr>
        <w:t xml:space="preserve"> marijuana. The current poll concerning this was 50/50.  In case it passes, he wants to make sure that no distillery pops up in East Dedham Square, Oakdale Square, or Dedham Square. If it is legalized and someone wants to open one up in Dedham, he wants the Town to tell they were they can go</w:t>
      </w:r>
      <w:r w:rsidR="00E032AE">
        <w:rPr>
          <w:rFonts w:ascii="HP Simplified" w:hAnsi="HP Simplified"/>
        </w:rPr>
        <w:t xml:space="preserve"> and where it would be appropriate for a marijuana distillery. He does not want this to be located a block away from a school. The moratorium will allow the Town to wait a year until the next Annual Town Meeting to come up with a Zoning Bylaw as to where and when it would be appropriate. If the ballot question fails, it will be a moot point and indefinitely postponed.</w:t>
      </w:r>
    </w:p>
    <w:p w:rsidR="00E032AE" w:rsidRDefault="00E032AE" w:rsidP="009D19BD">
      <w:pPr>
        <w:pStyle w:val="NoSpacing"/>
        <w:jc w:val="both"/>
        <w:rPr>
          <w:rFonts w:ascii="HP Simplified" w:hAnsi="HP Simplified"/>
        </w:rPr>
      </w:pPr>
    </w:p>
    <w:p w:rsidR="00F55069" w:rsidRDefault="00E032AE" w:rsidP="009D19BD">
      <w:pPr>
        <w:pStyle w:val="NoSpacing"/>
        <w:jc w:val="both"/>
        <w:rPr>
          <w:rFonts w:ascii="HP Simplified" w:hAnsi="HP Simplified"/>
        </w:rPr>
      </w:pPr>
      <w:r>
        <w:rPr>
          <w:rFonts w:ascii="HP Simplified" w:hAnsi="HP Simplified"/>
        </w:rPr>
        <w:t>Mr. McCarthy thought this was a good idea. When medical marijuana was legalized, there was first a temporary moratorium</w:t>
      </w:r>
      <w:r w:rsidR="00FF09AC">
        <w:rPr>
          <w:rFonts w:ascii="HP Simplified" w:hAnsi="HP Simplified"/>
        </w:rPr>
        <w:t xml:space="preserve"> so that analysis could be done to determine the best locations and put a zoning bylaw in place. In this case, it is recreational marijuana, and is actually going to be legal within a week of the election; medical marijuana became legal quite a bit after the election. He said he believed that the Attorney General will approve a moratorium, as it did with medical marijuana. No one in the audience spoke in favor or in opposition to this proposed Zoning Bylaw change. </w:t>
      </w:r>
    </w:p>
    <w:p w:rsidR="00F55069" w:rsidRDefault="00F55069" w:rsidP="009D19BD">
      <w:pPr>
        <w:pStyle w:val="NoSpacing"/>
        <w:jc w:val="both"/>
        <w:rPr>
          <w:rFonts w:ascii="HP Simplified" w:hAnsi="HP Simplified"/>
        </w:rPr>
      </w:pPr>
    </w:p>
    <w:p w:rsidR="00C109C3" w:rsidRDefault="00FF09AC" w:rsidP="009D19BD">
      <w:pPr>
        <w:pStyle w:val="NoSpacing"/>
        <w:jc w:val="both"/>
        <w:rPr>
          <w:rFonts w:ascii="HP Simplified" w:hAnsi="HP Simplified"/>
        </w:rPr>
      </w:pPr>
      <w:r>
        <w:rPr>
          <w:rFonts w:ascii="HP Simplified" w:hAnsi="HP Simplified"/>
        </w:rPr>
        <w:t xml:space="preserve">Mr. Steeves moved to close the public hearing, seconded by Mr. Aldous, and voted unanimously 4-0. Mr. Steeves moved to support Article 18, seconded by Mr. </w:t>
      </w:r>
      <w:r w:rsidR="00C109C3">
        <w:rPr>
          <w:rFonts w:ascii="HP Simplified" w:hAnsi="HP Simplified"/>
        </w:rPr>
        <w:t>Aldous, voted unanimously 4-0.</w:t>
      </w:r>
    </w:p>
    <w:p w:rsidR="00C109C3" w:rsidRDefault="00C109C3" w:rsidP="009D19BD">
      <w:pPr>
        <w:pStyle w:val="NoSpacing"/>
        <w:jc w:val="both"/>
        <w:rPr>
          <w:rFonts w:ascii="HP Simplified" w:hAnsi="HP Simplified"/>
        </w:rPr>
      </w:pPr>
    </w:p>
    <w:p w:rsidR="00F55069" w:rsidRDefault="00F55069" w:rsidP="009D19BD">
      <w:pPr>
        <w:pStyle w:val="NoSpacing"/>
        <w:jc w:val="both"/>
        <w:rPr>
          <w:rFonts w:ascii="HP Simplified" w:hAnsi="HP Simplified"/>
        </w:rPr>
      </w:pPr>
      <w:r>
        <w:rPr>
          <w:rFonts w:ascii="HP Simplified" w:hAnsi="HP Simplified"/>
        </w:rPr>
        <w:t>Mr. Aldous stated that he felt that the Board could consider Articles 15 and 16 at the same time. Mr. Bethoney agreed.</w:t>
      </w:r>
    </w:p>
    <w:p w:rsidR="00F55069" w:rsidRDefault="00F55069" w:rsidP="009D19BD">
      <w:pPr>
        <w:pStyle w:val="NoSpacing"/>
        <w:jc w:val="both"/>
        <w:rPr>
          <w:rFonts w:ascii="HP Simplified" w:hAnsi="HP Simplified"/>
        </w:rPr>
      </w:pPr>
    </w:p>
    <w:p w:rsidR="00E032AE" w:rsidRDefault="00C109C3" w:rsidP="009D19BD">
      <w:pPr>
        <w:pStyle w:val="NoSpacing"/>
        <w:jc w:val="both"/>
        <w:rPr>
          <w:rFonts w:ascii="HP Simplified" w:hAnsi="HP Simplified"/>
          <w:b/>
        </w:rPr>
      </w:pPr>
      <w:r>
        <w:rPr>
          <w:rFonts w:ascii="HP Simplified" w:hAnsi="HP Simplified"/>
          <w:b/>
        </w:rPr>
        <w:t>ARTICLE 15</w:t>
      </w:r>
      <w:r>
        <w:rPr>
          <w:rFonts w:ascii="HP Simplified" w:hAnsi="HP Simplified"/>
          <w:b/>
        </w:rPr>
        <w:tab/>
        <w:t xml:space="preserve">Amend Zoning Bylaw by Adding New Use:  Brewery, Distillery, or Winery </w:t>
      </w:r>
      <w:r>
        <w:rPr>
          <w:rFonts w:ascii="HP Simplified" w:hAnsi="HP Simplified"/>
          <w:b/>
        </w:rPr>
        <w:tab/>
      </w:r>
    </w:p>
    <w:p w:rsidR="00C109C3" w:rsidRDefault="00C109C3" w:rsidP="009D19BD">
      <w:pPr>
        <w:pStyle w:val="NoSpacing"/>
        <w:jc w:val="both"/>
        <w:rPr>
          <w:rFonts w:ascii="HP Simplified" w:hAnsi="HP Simplified"/>
        </w:rPr>
      </w:pPr>
      <w:r>
        <w:rPr>
          <w:rFonts w:ascii="HP Simplified" w:hAnsi="HP Simplified"/>
          <w:b/>
        </w:rPr>
        <w:tab/>
      </w:r>
      <w:r>
        <w:rPr>
          <w:rFonts w:ascii="HP Simplified" w:hAnsi="HP Simplified"/>
          <w:b/>
        </w:rPr>
        <w:tab/>
        <w:t xml:space="preserve">With Tasting Room </w:t>
      </w:r>
      <w:r>
        <w:rPr>
          <w:rFonts w:ascii="HP Simplified" w:hAnsi="HP Simplified"/>
        </w:rPr>
        <w:t xml:space="preserve">(by Planning Board at request of East Dedham Revitalization </w:t>
      </w:r>
    </w:p>
    <w:p w:rsidR="00C109C3" w:rsidRDefault="00C109C3" w:rsidP="009D19BD">
      <w:pPr>
        <w:pStyle w:val="NoSpacing"/>
        <w:jc w:val="both"/>
        <w:rPr>
          <w:rFonts w:ascii="HP Simplified" w:hAnsi="HP Simplified"/>
        </w:rPr>
      </w:pPr>
      <w:r>
        <w:rPr>
          <w:rFonts w:ascii="HP Simplified" w:hAnsi="HP Simplified"/>
        </w:rPr>
        <w:tab/>
      </w:r>
      <w:r>
        <w:rPr>
          <w:rFonts w:ascii="HP Simplified" w:hAnsi="HP Simplified"/>
        </w:rPr>
        <w:tab/>
        <w:t>Committee)</w:t>
      </w:r>
    </w:p>
    <w:p w:rsidR="00F55069" w:rsidRDefault="00F55069" w:rsidP="009D19BD">
      <w:pPr>
        <w:pStyle w:val="NoSpacing"/>
        <w:jc w:val="both"/>
        <w:rPr>
          <w:rFonts w:ascii="HP Simplified" w:hAnsi="HP Simplified"/>
        </w:rPr>
      </w:pPr>
    </w:p>
    <w:p w:rsidR="00F55069" w:rsidRDefault="00F55069" w:rsidP="009D19BD">
      <w:pPr>
        <w:pStyle w:val="NoSpacing"/>
        <w:jc w:val="both"/>
        <w:rPr>
          <w:rFonts w:ascii="HP Simplified" w:hAnsi="HP Simplified"/>
          <w:b/>
        </w:rPr>
      </w:pPr>
      <w:r>
        <w:rPr>
          <w:rFonts w:ascii="HP Simplified" w:hAnsi="HP Simplified"/>
          <w:b/>
        </w:rPr>
        <w:t>ARTICLE 16</w:t>
      </w:r>
      <w:r>
        <w:rPr>
          <w:rFonts w:ascii="HP Simplified" w:hAnsi="HP Simplified"/>
          <w:b/>
        </w:rPr>
        <w:tab/>
      </w:r>
      <w:r w:rsidR="00AF5BDE">
        <w:rPr>
          <w:rFonts w:ascii="HP Simplified" w:hAnsi="HP Simplified"/>
          <w:b/>
        </w:rPr>
        <w:t>Amend Zoning Bylaw by adding a new definition to Section 10 after “Assisted</w:t>
      </w:r>
    </w:p>
    <w:p w:rsidR="00AF5BDE" w:rsidRPr="00F55069" w:rsidRDefault="00AF5BDE" w:rsidP="009D19BD">
      <w:pPr>
        <w:pStyle w:val="NoSpacing"/>
        <w:jc w:val="both"/>
        <w:rPr>
          <w:rFonts w:ascii="HP Simplified" w:hAnsi="HP Simplified"/>
          <w:b/>
        </w:rPr>
      </w:pPr>
      <w:r>
        <w:rPr>
          <w:rFonts w:ascii="HP Simplified" w:hAnsi="HP Simplified"/>
          <w:b/>
        </w:rPr>
        <w:tab/>
      </w:r>
      <w:r>
        <w:rPr>
          <w:rFonts w:ascii="HP Simplified" w:hAnsi="HP Simplified"/>
          <w:b/>
        </w:rPr>
        <w:tab/>
        <w:t>Living Residence” and before “Buffer Zone”</w:t>
      </w:r>
    </w:p>
    <w:p w:rsidR="00C109C3" w:rsidRDefault="00C109C3" w:rsidP="009D19BD">
      <w:pPr>
        <w:pStyle w:val="NoSpacing"/>
        <w:jc w:val="both"/>
        <w:rPr>
          <w:rFonts w:ascii="HP Simplified" w:hAnsi="HP Simplified"/>
        </w:rPr>
      </w:pPr>
    </w:p>
    <w:p w:rsidR="00AF5BDE" w:rsidRDefault="00C109C3" w:rsidP="009D19BD">
      <w:pPr>
        <w:pStyle w:val="NoSpacing"/>
        <w:jc w:val="both"/>
        <w:rPr>
          <w:rFonts w:ascii="HP Simplified" w:hAnsi="HP Simplified"/>
        </w:rPr>
      </w:pPr>
      <w:r>
        <w:rPr>
          <w:rFonts w:ascii="HP Simplified" w:hAnsi="HP Simplified"/>
        </w:rPr>
        <w:t>Mr. Steeves moved to open the Public Hearing</w:t>
      </w:r>
      <w:r w:rsidR="00AF5BDE">
        <w:rPr>
          <w:rFonts w:ascii="HP Simplified" w:hAnsi="HP Simplified"/>
        </w:rPr>
        <w:t>s</w:t>
      </w:r>
      <w:r>
        <w:rPr>
          <w:rFonts w:ascii="HP Simplified" w:hAnsi="HP Simplified"/>
        </w:rPr>
        <w:t xml:space="preserve"> on Article 15</w:t>
      </w:r>
      <w:r w:rsidR="00AF5BDE">
        <w:rPr>
          <w:rFonts w:ascii="HP Simplified" w:hAnsi="HP Simplified"/>
        </w:rPr>
        <w:t xml:space="preserve"> and 16</w:t>
      </w:r>
      <w:r>
        <w:rPr>
          <w:rFonts w:ascii="HP Simplified" w:hAnsi="HP Simplified"/>
        </w:rPr>
        <w:t xml:space="preserve">, seconded by Mr. Aldous, and voted unanimously 4-0. </w:t>
      </w:r>
    </w:p>
    <w:p w:rsidR="00AF5BDE" w:rsidRDefault="00AF5BDE" w:rsidP="009D19BD">
      <w:pPr>
        <w:pStyle w:val="NoSpacing"/>
        <w:jc w:val="both"/>
        <w:rPr>
          <w:rFonts w:ascii="HP Simplified" w:hAnsi="HP Simplified"/>
        </w:rPr>
      </w:pPr>
    </w:p>
    <w:p w:rsidR="0002027E" w:rsidRDefault="00C109C3" w:rsidP="009D19BD">
      <w:pPr>
        <w:pStyle w:val="NoSpacing"/>
        <w:jc w:val="both"/>
        <w:rPr>
          <w:rFonts w:ascii="HP Simplified" w:hAnsi="HP Simplified"/>
        </w:rPr>
      </w:pPr>
      <w:r>
        <w:rPr>
          <w:rFonts w:ascii="HP Simplified" w:hAnsi="HP Simplified"/>
        </w:rPr>
        <w:t xml:space="preserve">Mr. McCarthy said that the Town </w:t>
      </w:r>
      <w:r w:rsidR="00AF5BDE">
        <w:rPr>
          <w:rFonts w:ascii="HP Simplified" w:hAnsi="HP Simplified"/>
        </w:rPr>
        <w:t>was</w:t>
      </w:r>
      <w:r>
        <w:rPr>
          <w:rFonts w:ascii="HP Simplified" w:hAnsi="HP Simplified"/>
        </w:rPr>
        <w:t xml:space="preserve"> approached by a company that manufactures sake, which is an alcoholic drink.</w:t>
      </w:r>
      <w:r w:rsidR="00F55069">
        <w:rPr>
          <w:rFonts w:ascii="HP Simplified" w:hAnsi="HP Simplified"/>
        </w:rPr>
        <w:t xml:space="preserve"> </w:t>
      </w:r>
      <w:r w:rsidR="00AF5BDE">
        <w:rPr>
          <w:rFonts w:ascii="HP Simplified" w:hAnsi="HP Simplified"/>
        </w:rPr>
        <w:t xml:space="preserve">A couple of years ago, </w:t>
      </w:r>
      <w:r w:rsidR="00560937">
        <w:rPr>
          <w:rFonts w:ascii="HP Simplified" w:hAnsi="HP Simplified"/>
        </w:rPr>
        <w:t xml:space="preserve">Castle Island Brewing Co. went </w:t>
      </w:r>
      <w:r w:rsidR="00AF5BDE">
        <w:rPr>
          <w:rFonts w:ascii="HP Simplified" w:hAnsi="HP Simplified"/>
        </w:rPr>
        <w:t>before the Town of Norwood, but</w:t>
      </w:r>
      <w:r w:rsidR="00F55069">
        <w:rPr>
          <w:rFonts w:ascii="HP Simplified" w:hAnsi="HP Simplified"/>
        </w:rPr>
        <w:t xml:space="preserve"> Norwood’s Zoning Bylaw </w:t>
      </w:r>
      <w:r w:rsidR="00560937">
        <w:rPr>
          <w:rFonts w:ascii="HP Simplified" w:hAnsi="HP Simplified"/>
        </w:rPr>
        <w:t xml:space="preserve">at that time </w:t>
      </w:r>
      <w:r w:rsidR="00AF5BDE">
        <w:rPr>
          <w:rFonts w:ascii="HP Simplified" w:hAnsi="HP Simplified"/>
        </w:rPr>
        <w:t>did</w:t>
      </w:r>
      <w:r w:rsidR="00F55069">
        <w:rPr>
          <w:rFonts w:ascii="HP Simplified" w:hAnsi="HP Simplified"/>
        </w:rPr>
        <w:t xml:space="preserve"> not allow the use. </w:t>
      </w:r>
      <w:r w:rsidR="00560937">
        <w:rPr>
          <w:rFonts w:ascii="HP Simplified" w:hAnsi="HP Simplified"/>
        </w:rPr>
        <w:t xml:space="preserve">The industry has now drawn interest and grown quickly, and discussion has been held to allow a brewery, distillery, or winery with a tasting room. This sake company </w:t>
      </w:r>
      <w:r w:rsidR="00F55069">
        <w:rPr>
          <w:rFonts w:ascii="HP Simplified" w:hAnsi="HP Simplified"/>
        </w:rPr>
        <w:t>is not a brewery</w:t>
      </w:r>
      <w:r w:rsidR="00560937">
        <w:rPr>
          <w:rFonts w:ascii="HP Simplified" w:hAnsi="HP Simplified"/>
        </w:rPr>
        <w:t xml:space="preserve"> or winery with a restaurant; it is more of a manufacturing, producer, and distributor with tasting sessions.</w:t>
      </w:r>
      <w:r w:rsidR="00924560">
        <w:rPr>
          <w:rFonts w:ascii="HP Simplified" w:hAnsi="HP Simplified"/>
        </w:rPr>
        <w:t xml:space="preserve"> Article 15 allows a Special Permit in the LMA zoning district, and Article 16 defines what a </w:t>
      </w:r>
      <w:r w:rsidR="00924560">
        <w:rPr>
          <w:rFonts w:ascii="HP Simplified" w:hAnsi="HP Simplified"/>
        </w:rPr>
        <w:t>brewery, distillery, or winery with a tasting room</w:t>
      </w:r>
      <w:r w:rsidR="00924560">
        <w:rPr>
          <w:rFonts w:ascii="HP Simplified" w:hAnsi="HP Simplified"/>
        </w:rPr>
        <w:t xml:space="preserve"> is. Mr. McCarthy obtained definitions from other towns who allowed this in their Zoning Bylaw, and made changes to fit Dedham’s Zoning Bylaws.  Article 15 says where it can be put (only LMA zone by Special Permit), and Article 16 says what the use is. </w:t>
      </w:r>
    </w:p>
    <w:p w:rsidR="0002027E" w:rsidRDefault="0002027E" w:rsidP="009D19BD">
      <w:pPr>
        <w:pStyle w:val="NoSpacing"/>
        <w:jc w:val="both"/>
        <w:rPr>
          <w:rFonts w:ascii="HP Simplified" w:hAnsi="HP Simplified"/>
        </w:rPr>
      </w:pPr>
    </w:p>
    <w:p w:rsidR="004309EC" w:rsidRDefault="0002027E" w:rsidP="009D19BD">
      <w:pPr>
        <w:pStyle w:val="NoSpacing"/>
        <w:jc w:val="both"/>
        <w:rPr>
          <w:rFonts w:ascii="HP Simplified" w:hAnsi="HP Simplified"/>
        </w:rPr>
      </w:pPr>
      <w:r>
        <w:rPr>
          <w:rFonts w:ascii="HP Simplified" w:hAnsi="HP Simplified"/>
        </w:rPr>
        <w:t xml:space="preserve">Mr. Aldous asked if it would interfere with M.S. Walker. Mr. McCarthy said it would not. </w:t>
      </w:r>
      <w:r w:rsidR="00E074CC">
        <w:rPr>
          <w:rFonts w:ascii="HP Simplified" w:hAnsi="HP Simplified"/>
        </w:rPr>
        <w:t xml:space="preserve"> </w:t>
      </w:r>
      <w:r w:rsidR="004309EC">
        <w:rPr>
          <w:rFonts w:ascii="HP Simplified" w:hAnsi="HP Simplified"/>
        </w:rPr>
        <w:t xml:space="preserve">They are in the LMB zoning district; this is the LMA zoning district. </w:t>
      </w:r>
      <w:r w:rsidR="00E074CC">
        <w:rPr>
          <w:rFonts w:ascii="HP Simplified" w:hAnsi="HP Simplified"/>
        </w:rPr>
        <w:t>It is a completely separate, new use on the use table</w:t>
      </w:r>
      <w:r w:rsidR="004309EC">
        <w:rPr>
          <w:rFonts w:ascii="HP Simplified" w:hAnsi="HP Simplified"/>
        </w:rPr>
        <w:t>, and a new definition of a brewery</w:t>
      </w:r>
      <w:r w:rsidR="00E074CC">
        <w:rPr>
          <w:rFonts w:ascii="HP Simplified" w:hAnsi="HP Simplified"/>
        </w:rPr>
        <w:t>.</w:t>
      </w:r>
      <w:r w:rsidR="004309EC">
        <w:rPr>
          <w:rFonts w:ascii="HP Simplified" w:hAnsi="HP Simplified"/>
        </w:rPr>
        <w:t xml:space="preserve"> Nothing is being touched other than the definition of a brewery.</w:t>
      </w:r>
      <w:r w:rsidR="00E074CC">
        <w:rPr>
          <w:rFonts w:ascii="HP Simplified" w:hAnsi="HP Simplified"/>
        </w:rPr>
        <w:t xml:space="preserve"> Mr. O’Brien said the public should know that each of these do not set a precedent or guarantee that another entity would be approved. </w:t>
      </w:r>
      <w:r w:rsidR="00FF6B1D">
        <w:rPr>
          <w:rFonts w:ascii="HP Simplified" w:hAnsi="HP Simplified"/>
        </w:rPr>
        <w:t>Mr. Aldous asked if a liquor license would be necessary. Mr. Steeves said it is for tasting, not imbibing. No on</w:t>
      </w:r>
      <w:r w:rsidR="004309EC">
        <w:rPr>
          <w:rFonts w:ascii="HP Simplified" w:hAnsi="HP Simplified"/>
        </w:rPr>
        <w:t xml:space="preserve">e in the audience spoke in favor or in opposition to this proposed Zoning Bylaw change. </w:t>
      </w:r>
    </w:p>
    <w:p w:rsidR="004309EC" w:rsidRDefault="004309EC" w:rsidP="009D19BD">
      <w:pPr>
        <w:pStyle w:val="NoSpacing"/>
        <w:jc w:val="both"/>
        <w:rPr>
          <w:rFonts w:ascii="HP Simplified" w:hAnsi="HP Simplified"/>
        </w:rPr>
      </w:pPr>
    </w:p>
    <w:p w:rsidR="00355F8E" w:rsidRDefault="00355F8E" w:rsidP="009D19BD">
      <w:pPr>
        <w:pStyle w:val="NoSpacing"/>
        <w:jc w:val="both"/>
        <w:rPr>
          <w:rFonts w:ascii="HP Simplified" w:hAnsi="HP Simplified"/>
          <w:b/>
        </w:rPr>
      </w:pPr>
      <w:r>
        <w:rPr>
          <w:rFonts w:ascii="HP Simplified" w:hAnsi="HP Simplified"/>
          <w:b/>
        </w:rPr>
        <w:t>ARTICLE 17</w:t>
      </w:r>
      <w:r>
        <w:rPr>
          <w:rFonts w:ascii="HP Simplified" w:hAnsi="HP Simplified"/>
          <w:b/>
        </w:rPr>
        <w:tab/>
        <w:t>Amend Zoning Bylaw by adding new parking requirement to Section 5.1.4</w:t>
      </w:r>
    </w:p>
    <w:p w:rsidR="00355F8E" w:rsidRDefault="00355F8E" w:rsidP="009D19BD">
      <w:pPr>
        <w:pStyle w:val="NoSpacing"/>
        <w:jc w:val="both"/>
        <w:rPr>
          <w:rFonts w:ascii="HP Simplified" w:hAnsi="HP Simplified"/>
          <w:b/>
        </w:rPr>
      </w:pPr>
      <w:r>
        <w:rPr>
          <w:rFonts w:ascii="HP Simplified" w:hAnsi="HP Simplified"/>
          <w:b/>
        </w:rPr>
        <w:tab/>
      </w:r>
      <w:r>
        <w:rPr>
          <w:rFonts w:ascii="HP Simplified" w:hAnsi="HP Simplified"/>
          <w:b/>
        </w:rPr>
        <w:tab/>
        <w:t>Required Parking Spaces, Table 3, Industrial and Warehouse Uses</w:t>
      </w:r>
    </w:p>
    <w:p w:rsidR="00355F8E" w:rsidRDefault="00355F8E" w:rsidP="009D19BD">
      <w:pPr>
        <w:pStyle w:val="NoSpacing"/>
        <w:jc w:val="both"/>
        <w:rPr>
          <w:rFonts w:ascii="HP Simplified" w:hAnsi="HP Simplified"/>
          <w:b/>
        </w:rPr>
      </w:pPr>
    </w:p>
    <w:p w:rsidR="00355F8E" w:rsidRDefault="00355F8E" w:rsidP="009D19BD">
      <w:pPr>
        <w:pStyle w:val="NoSpacing"/>
        <w:jc w:val="both"/>
        <w:rPr>
          <w:rFonts w:ascii="HP Simplified" w:hAnsi="HP Simplified"/>
        </w:rPr>
      </w:pPr>
      <w:r w:rsidRPr="007011CA">
        <w:rPr>
          <w:rFonts w:ascii="HP Simplified" w:hAnsi="HP Simplified"/>
        </w:rPr>
        <w:t xml:space="preserve">Mr. </w:t>
      </w:r>
      <w:r>
        <w:rPr>
          <w:rFonts w:ascii="HP Simplified" w:hAnsi="HP Simplified"/>
        </w:rPr>
        <w:t xml:space="preserve">Steeves </w:t>
      </w:r>
      <w:r w:rsidRPr="007011CA">
        <w:rPr>
          <w:rFonts w:ascii="HP Simplified" w:hAnsi="HP Simplified"/>
        </w:rPr>
        <w:t xml:space="preserve">moved to open the public hearing, seconded by Mr. Aldous, voted unanimously, </w:t>
      </w:r>
      <w:r>
        <w:rPr>
          <w:rFonts w:ascii="HP Simplified" w:hAnsi="HP Simplified"/>
        </w:rPr>
        <w:t>4</w:t>
      </w:r>
      <w:r w:rsidRPr="007011CA">
        <w:rPr>
          <w:rFonts w:ascii="HP Simplified" w:hAnsi="HP Simplified"/>
        </w:rPr>
        <w:t>-0.</w:t>
      </w:r>
      <w:r w:rsidR="003F45ED">
        <w:rPr>
          <w:rFonts w:ascii="HP Simplified" w:hAnsi="HP Simplified"/>
        </w:rPr>
        <w:t xml:space="preserve"> Article 17 establishes the parking requirement for </w:t>
      </w:r>
      <w:r w:rsidR="003F45ED">
        <w:rPr>
          <w:rFonts w:ascii="HP Simplified" w:hAnsi="HP Simplified"/>
        </w:rPr>
        <w:t>brewery, distillery, or winery with a tasting room</w:t>
      </w:r>
      <w:r w:rsidR="003F45ED">
        <w:rPr>
          <w:rFonts w:ascii="HP Simplified" w:hAnsi="HP Simplified"/>
        </w:rPr>
        <w:t xml:space="preserve"> at one space per 1,000 square feet. </w:t>
      </w:r>
      <w:r w:rsidR="003F45ED">
        <w:rPr>
          <w:rFonts w:ascii="HP Simplified" w:hAnsi="HP Simplified"/>
        </w:rPr>
        <w:t>No one in the audience spoke in favor or in opposition to this proposed Zoning Bylaw change.</w:t>
      </w:r>
      <w:r w:rsidR="008F0CBE">
        <w:rPr>
          <w:rFonts w:ascii="HP Simplified" w:hAnsi="HP Simplified"/>
        </w:rPr>
        <w:t xml:space="preserve"> </w:t>
      </w:r>
    </w:p>
    <w:p w:rsidR="003F45ED" w:rsidRDefault="003F45ED" w:rsidP="009D19BD">
      <w:pPr>
        <w:pStyle w:val="NoSpacing"/>
        <w:jc w:val="both"/>
        <w:rPr>
          <w:rFonts w:ascii="HP Simplified" w:hAnsi="HP Simplified"/>
        </w:rPr>
      </w:pPr>
    </w:p>
    <w:p w:rsidR="008F0CBE" w:rsidRDefault="003F45ED" w:rsidP="009D19BD">
      <w:pPr>
        <w:pStyle w:val="NoSpacing"/>
        <w:jc w:val="both"/>
        <w:rPr>
          <w:rFonts w:ascii="HP Simplified" w:hAnsi="HP Simplified"/>
        </w:rPr>
      </w:pPr>
      <w:r>
        <w:rPr>
          <w:rFonts w:ascii="HP Simplified" w:hAnsi="HP Simplified"/>
        </w:rPr>
        <w:t xml:space="preserve">Mr. Steeves moved to close the Public Hearing for Articles 15, 16, and 17, seconded by Mr. O’Brien, and voted unanimously 4-0. </w:t>
      </w:r>
      <w:r>
        <w:rPr>
          <w:rFonts w:ascii="HP Simplified" w:hAnsi="HP Simplified"/>
        </w:rPr>
        <w:t xml:space="preserve">Mr. </w:t>
      </w:r>
      <w:r>
        <w:rPr>
          <w:rFonts w:ascii="HP Simplified" w:hAnsi="HP Simplified"/>
        </w:rPr>
        <w:t xml:space="preserve">Steeves </w:t>
      </w:r>
      <w:r>
        <w:rPr>
          <w:rFonts w:ascii="HP Simplified" w:hAnsi="HP Simplified"/>
        </w:rPr>
        <w:t>moved to</w:t>
      </w:r>
      <w:r>
        <w:rPr>
          <w:rFonts w:ascii="HP Simplified" w:hAnsi="HP Simplified"/>
        </w:rPr>
        <w:t xml:space="preserve"> support Articles 15, 16, and 17</w:t>
      </w:r>
      <w:r>
        <w:rPr>
          <w:rFonts w:ascii="HP Simplified" w:hAnsi="HP Simplified"/>
        </w:rPr>
        <w:t>, seconded by</w:t>
      </w:r>
      <w:r>
        <w:rPr>
          <w:rFonts w:ascii="HP Simplified" w:hAnsi="HP Simplified"/>
        </w:rPr>
        <w:t xml:space="preserve"> Mr. Aldous</w:t>
      </w:r>
      <w:r>
        <w:rPr>
          <w:rFonts w:ascii="HP Simplified" w:hAnsi="HP Simplified"/>
        </w:rPr>
        <w:t xml:space="preserve">, and voted unanimously 4-0. </w:t>
      </w:r>
      <w:r w:rsidR="00FF6B1D">
        <w:rPr>
          <w:rFonts w:ascii="HP Simplified" w:hAnsi="HP Simplified"/>
        </w:rPr>
        <w:t>Mr. McCarthy will prepare the recommendations for these articles.</w:t>
      </w:r>
    </w:p>
    <w:p w:rsidR="008F0CBE" w:rsidRDefault="008F0CBE" w:rsidP="009D19BD">
      <w:pPr>
        <w:pStyle w:val="NoSpacing"/>
        <w:jc w:val="both"/>
        <w:rPr>
          <w:rFonts w:ascii="HP Simplified" w:hAnsi="HP Simplified"/>
        </w:rPr>
      </w:pPr>
    </w:p>
    <w:p w:rsidR="003F45ED" w:rsidRDefault="00325183" w:rsidP="009D19BD">
      <w:pPr>
        <w:pStyle w:val="NoSpacing"/>
        <w:jc w:val="both"/>
        <w:rPr>
          <w:rFonts w:ascii="HP Simplified" w:hAnsi="HP Simplified"/>
        </w:rPr>
      </w:pPr>
      <w:r>
        <w:rPr>
          <w:rFonts w:ascii="HP Simplified" w:hAnsi="HP Simplified"/>
        </w:rPr>
        <w:t>Respectfully submitted,</w:t>
      </w:r>
    </w:p>
    <w:p w:rsidR="00325183" w:rsidRDefault="00325183" w:rsidP="009D19BD">
      <w:pPr>
        <w:pStyle w:val="NoSpacing"/>
        <w:jc w:val="both"/>
        <w:rPr>
          <w:rFonts w:ascii="HP Simplified" w:hAnsi="HP Simplified"/>
        </w:rPr>
      </w:pPr>
    </w:p>
    <w:p w:rsidR="00325183" w:rsidRDefault="00325183" w:rsidP="009D19BD">
      <w:pPr>
        <w:pStyle w:val="NoSpacing"/>
        <w:jc w:val="both"/>
        <w:rPr>
          <w:rFonts w:ascii="HP Simplified" w:hAnsi="HP Simplified"/>
        </w:rPr>
      </w:pPr>
    </w:p>
    <w:p w:rsidR="00325183" w:rsidRDefault="00325183" w:rsidP="009D19BD">
      <w:pPr>
        <w:pStyle w:val="NoSpacing"/>
        <w:jc w:val="both"/>
        <w:rPr>
          <w:rFonts w:ascii="HP Simplified" w:hAnsi="HP Simplified"/>
        </w:rPr>
      </w:pPr>
    </w:p>
    <w:p w:rsidR="00325183" w:rsidRDefault="00325183" w:rsidP="009D19BD">
      <w:pPr>
        <w:pStyle w:val="NoSpacing"/>
        <w:jc w:val="both"/>
        <w:rPr>
          <w:rFonts w:ascii="HP Simplified" w:hAnsi="HP Simplified"/>
        </w:rPr>
      </w:pPr>
      <w:r>
        <w:rPr>
          <w:rFonts w:ascii="HP Simplified" w:hAnsi="HP Simplified"/>
        </w:rPr>
        <w:t>Robert D. Aldous, Clerk</w:t>
      </w:r>
    </w:p>
    <w:p w:rsidR="00325183" w:rsidRDefault="00325183" w:rsidP="009D19BD">
      <w:pPr>
        <w:pStyle w:val="NoSpacing"/>
        <w:jc w:val="both"/>
        <w:rPr>
          <w:rFonts w:ascii="HP Simplified" w:hAnsi="HP Simplified"/>
        </w:rPr>
      </w:pPr>
    </w:p>
    <w:p w:rsidR="00325183" w:rsidRDefault="00325183" w:rsidP="009D19BD">
      <w:pPr>
        <w:pStyle w:val="NoSpacing"/>
        <w:jc w:val="both"/>
        <w:rPr>
          <w:rFonts w:ascii="HP Simplified" w:hAnsi="HP Simplified"/>
        </w:rPr>
      </w:pPr>
      <w:r>
        <w:rPr>
          <w:rFonts w:ascii="HP Simplified" w:hAnsi="HP Simplified"/>
        </w:rPr>
        <w:t>/snw</w:t>
      </w:r>
      <w:bookmarkStart w:id="0" w:name="_GoBack"/>
      <w:bookmarkEnd w:id="0"/>
    </w:p>
    <w:p w:rsidR="003F45ED" w:rsidRDefault="003F45ED" w:rsidP="009D19BD">
      <w:pPr>
        <w:pStyle w:val="NoSpacing"/>
        <w:jc w:val="both"/>
        <w:rPr>
          <w:rFonts w:ascii="HP Simplified" w:hAnsi="HP Simplified"/>
        </w:rPr>
      </w:pPr>
    </w:p>
    <w:p w:rsidR="00355F8E" w:rsidRDefault="00355F8E" w:rsidP="009D19BD">
      <w:pPr>
        <w:pStyle w:val="NoSpacing"/>
        <w:jc w:val="both"/>
        <w:rPr>
          <w:rFonts w:ascii="HP Simplified" w:hAnsi="HP Simplified"/>
        </w:rPr>
      </w:pPr>
    </w:p>
    <w:p w:rsidR="00C109C3" w:rsidRPr="00C109C3" w:rsidRDefault="00C109C3" w:rsidP="009D19BD">
      <w:pPr>
        <w:pStyle w:val="NoSpacing"/>
        <w:jc w:val="both"/>
        <w:rPr>
          <w:rFonts w:ascii="HP Simplified" w:hAnsi="HP Simplified"/>
        </w:rPr>
      </w:pPr>
    </w:p>
    <w:p w:rsidR="007011CA" w:rsidRPr="007011CA" w:rsidRDefault="007011CA" w:rsidP="005A1C8C">
      <w:pPr>
        <w:pStyle w:val="NoSpacing"/>
        <w:jc w:val="both"/>
        <w:rPr>
          <w:rFonts w:ascii="HP Simplified" w:hAnsi="HP Simplified"/>
        </w:rPr>
      </w:pPr>
    </w:p>
    <w:sectPr w:rsidR="007011CA" w:rsidRPr="007011CA"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097D6A" w:rsidTr="00FD0959">
      <w:trPr>
        <w:trHeight w:val="45"/>
      </w:trPr>
      <w:tc>
        <w:tcPr>
          <w:tcW w:w="918" w:type="dxa"/>
        </w:tcPr>
        <w:p w:rsidR="001655CA" w:rsidRPr="00097D6A" w:rsidRDefault="001655CA"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325183">
            <w:rPr>
              <w:rFonts w:ascii="HP Simplified" w:hAnsi="HP Simplified"/>
              <w:noProof/>
              <w:sz w:val="16"/>
              <w:szCs w:val="16"/>
            </w:rPr>
            <w:t>3</w:t>
          </w:r>
          <w:r w:rsidRPr="00097D6A">
            <w:rPr>
              <w:rFonts w:ascii="HP Simplified" w:hAnsi="HP Simplified"/>
              <w:sz w:val="16"/>
              <w:szCs w:val="16"/>
            </w:rPr>
            <w:fldChar w:fldCharType="end"/>
          </w:r>
        </w:p>
      </w:tc>
      <w:tc>
        <w:tcPr>
          <w:tcW w:w="7938" w:type="dxa"/>
        </w:tcPr>
        <w:p w:rsidR="000A386D" w:rsidRDefault="001655CA" w:rsidP="00E17741">
          <w:pPr>
            <w:pStyle w:val="NoSpacing"/>
            <w:rPr>
              <w:rFonts w:ascii="HP Simplified" w:hAnsi="HP Simplified"/>
              <w:sz w:val="16"/>
              <w:szCs w:val="16"/>
            </w:rPr>
          </w:pPr>
          <w:r w:rsidRPr="00097D6A">
            <w:rPr>
              <w:rFonts w:ascii="HP Simplified" w:hAnsi="HP Simplified"/>
              <w:sz w:val="16"/>
              <w:szCs w:val="16"/>
            </w:rPr>
            <w:t xml:space="preserve">Town of </w:t>
          </w:r>
          <w:r w:rsidR="00097D6A">
            <w:rPr>
              <w:rFonts w:ascii="HP Simplified" w:hAnsi="HP Simplified"/>
              <w:sz w:val="16"/>
              <w:szCs w:val="16"/>
            </w:rPr>
            <w:t>Dedh</w:t>
          </w:r>
          <w:r w:rsidR="007138FD">
            <w:rPr>
              <w:rFonts w:ascii="HP Simplified" w:hAnsi="HP Simplified"/>
              <w:sz w:val="16"/>
              <w:szCs w:val="16"/>
            </w:rPr>
            <w:t>am Planning Board Minutes</w:t>
          </w:r>
          <w:r w:rsidR="00E17741">
            <w:rPr>
              <w:rFonts w:ascii="HP Simplified" w:hAnsi="HP Simplified"/>
              <w:sz w:val="16"/>
              <w:szCs w:val="16"/>
            </w:rPr>
            <w:t>,</w:t>
          </w:r>
          <w:r w:rsidR="004309EC">
            <w:rPr>
              <w:rFonts w:ascii="HP Simplified" w:hAnsi="HP Simplified"/>
              <w:sz w:val="16"/>
              <w:szCs w:val="16"/>
            </w:rPr>
            <w:t xml:space="preserve"> October 13, 2016</w:t>
          </w:r>
        </w:p>
        <w:p w:rsidR="004309EC" w:rsidRPr="00097D6A" w:rsidRDefault="004309EC" w:rsidP="00E17741">
          <w:pPr>
            <w:pStyle w:val="NoSpacing"/>
            <w:rPr>
              <w:rFonts w:ascii="HP Simplified" w:hAnsi="HP Simplified"/>
              <w:sz w:val="16"/>
              <w:szCs w:val="16"/>
            </w:rPr>
          </w:pPr>
          <w:r>
            <w:rPr>
              <w:rFonts w:ascii="HP Simplified" w:hAnsi="HP Simplified"/>
              <w:sz w:val="16"/>
              <w:szCs w:val="16"/>
            </w:rPr>
            <w:t xml:space="preserve">Zoning Articles for 2016 Annual Town Meeting </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2027E"/>
    <w:rsid w:val="00026E9A"/>
    <w:rsid w:val="000650E9"/>
    <w:rsid w:val="00097D6A"/>
    <w:rsid w:val="000A386D"/>
    <w:rsid w:val="000C5003"/>
    <w:rsid w:val="000C522A"/>
    <w:rsid w:val="000C7844"/>
    <w:rsid w:val="000D035C"/>
    <w:rsid w:val="000D6724"/>
    <w:rsid w:val="000F53A7"/>
    <w:rsid w:val="00120C7B"/>
    <w:rsid w:val="00121736"/>
    <w:rsid w:val="00125BB6"/>
    <w:rsid w:val="00130B48"/>
    <w:rsid w:val="001463C5"/>
    <w:rsid w:val="001655CA"/>
    <w:rsid w:val="001668E1"/>
    <w:rsid w:val="00190319"/>
    <w:rsid w:val="001954D8"/>
    <w:rsid w:val="001A1FC5"/>
    <w:rsid w:val="001B2853"/>
    <w:rsid w:val="001D38B2"/>
    <w:rsid w:val="001E7A03"/>
    <w:rsid w:val="002045D8"/>
    <w:rsid w:val="00227A98"/>
    <w:rsid w:val="0024311E"/>
    <w:rsid w:val="00275D36"/>
    <w:rsid w:val="00276022"/>
    <w:rsid w:val="00276373"/>
    <w:rsid w:val="0028012D"/>
    <w:rsid w:val="002D7CF1"/>
    <w:rsid w:val="002E00C5"/>
    <w:rsid w:val="00305231"/>
    <w:rsid w:val="00325183"/>
    <w:rsid w:val="00335250"/>
    <w:rsid w:val="003426A2"/>
    <w:rsid w:val="00343787"/>
    <w:rsid w:val="003440E3"/>
    <w:rsid w:val="003466A3"/>
    <w:rsid w:val="003530D8"/>
    <w:rsid w:val="00355F8E"/>
    <w:rsid w:val="00363EB0"/>
    <w:rsid w:val="00364C9D"/>
    <w:rsid w:val="0036769C"/>
    <w:rsid w:val="00395DD4"/>
    <w:rsid w:val="003A11A3"/>
    <w:rsid w:val="003A681D"/>
    <w:rsid w:val="003C680C"/>
    <w:rsid w:val="003E223A"/>
    <w:rsid w:val="003E32C6"/>
    <w:rsid w:val="003F45ED"/>
    <w:rsid w:val="004309EC"/>
    <w:rsid w:val="00430A1C"/>
    <w:rsid w:val="00465ACA"/>
    <w:rsid w:val="00496729"/>
    <w:rsid w:val="004A586D"/>
    <w:rsid w:val="004B6E04"/>
    <w:rsid w:val="004D2076"/>
    <w:rsid w:val="004D5A20"/>
    <w:rsid w:val="004E48A5"/>
    <w:rsid w:val="005074CE"/>
    <w:rsid w:val="00514E43"/>
    <w:rsid w:val="00527234"/>
    <w:rsid w:val="005279E6"/>
    <w:rsid w:val="00540509"/>
    <w:rsid w:val="00542FFA"/>
    <w:rsid w:val="005544B8"/>
    <w:rsid w:val="00560937"/>
    <w:rsid w:val="00574888"/>
    <w:rsid w:val="005A1C8C"/>
    <w:rsid w:val="005E3064"/>
    <w:rsid w:val="006121D0"/>
    <w:rsid w:val="00631F14"/>
    <w:rsid w:val="0065079B"/>
    <w:rsid w:val="006667FC"/>
    <w:rsid w:val="006758D4"/>
    <w:rsid w:val="00686165"/>
    <w:rsid w:val="0069079F"/>
    <w:rsid w:val="00692086"/>
    <w:rsid w:val="006953AC"/>
    <w:rsid w:val="006A3455"/>
    <w:rsid w:val="006A6A2B"/>
    <w:rsid w:val="006D6BDF"/>
    <w:rsid w:val="006E415E"/>
    <w:rsid w:val="007011CA"/>
    <w:rsid w:val="00712FB8"/>
    <w:rsid w:val="007138FD"/>
    <w:rsid w:val="00717AD6"/>
    <w:rsid w:val="00765107"/>
    <w:rsid w:val="00773C7E"/>
    <w:rsid w:val="0078509A"/>
    <w:rsid w:val="00786682"/>
    <w:rsid w:val="007C4E1A"/>
    <w:rsid w:val="007C58CC"/>
    <w:rsid w:val="007D1C1C"/>
    <w:rsid w:val="007D62A0"/>
    <w:rsid w:val="007F0024"/>
    <w:rsid w:val="00802D87"/>
    <w:rsid w:val="00832647"/>
    <w:rsid w:val="00847027"/>
    <w:rsid w:val="008773A9"/>
    <w:rsid w:val="008A0D54"/>
    <w:rsid w:val="008C087E"/>
    <w:rsid w:val="008C3063"/>
    <w:rsid w:val="008D1F6F"/>
    <w:rsid w:val="008E062C"/>
    <w:rsid w:val="008F0CBE"/>
    <w:rsid w:val="008F783F"/>
    <w:rsid w:val="008F7AC9"/>
    <w:rsid w:val="00911651"/>
    <w:rsid w:val="00913337"/>
    <w:rsid w:val="00924560"/>
    <w:rsid w:val="0093602A"/>
    <w:rsid w:val="00946126"/>
    <w:rsid w:val="00951A73"/>
    <w:rsid w:val="009846CF"/>
    <w:rsid w:val="009940F3"/>
    <w:rsid w:val="00995F85"/>
    <w:rsid w:val="00997D14"/>
    <w:rsid w:val="009A20DF"/>
    <w:rsid w:val="009A215E"/>
    <w:rsid w:val="009B1459"/>
    <w:rsid w:val="009C1957"/>
    <w:rsid w:val="009D19BD"/>
    <w:rsid w:val="009F71D2"/>
    <w:rsid w:val="00A338C3"/>
    <w:rsid w:val="00A50D98"/>
    <w:rsid w:val="00A75B0B"/>
    <w:rsid w:val="00A87A4A"/>
    <w:rsid w:val="00AB02F5"/>
    <w:rsid w:val="00AB3C90"/>
    <w:rsid w:val="00AB4A55"/>
    <w:rsid w:val="00AD0A7E"/>
    <w:rsid w:val="00AE7E0F"/>
    <w:rsid w:val="00AF5BDE"/>
    <w:rsid w:val="00AF735D"/>
    <w:rsid w:val="00B104E2"/>
    <w:rsid w:val="00B26E5F"/>
    <w:rsid w:val="00B44987"/>
    <w:rsid w:val="00B577C4"/>
    <w:rsid w:val="00B655DC"/>
    <w:rsid w:val="00B80B69"/>
    <w:rsid w:val="00BA4519"/>
    <w:rsid w:val="00BE1911"/>
    <w:rsid w:val="00C109C3"/>
    <w:rsid w:val="00C23FA8"/>
    <w:rsid w:val="00C26245"/>
    <w:rsid w:val="00C3196A"/>
    <w:rsid w:val="00C5230E"/>
    <w:rsid w:val="00C61C06"/>
    <w:rsid w:val="00C840CD"/>
    <w:rsid w:val="00C97B5E"/>
    <w:rsid w:val="00CE2DFF"/>
    <w:rsid w:val="00CF136F"/>
    <w:rsid w:val="00D2711B"/>
    <w:rsid w:val="00D76167"/>
    <w:rsid w:val="00D8518A"/>
    <w:rsid w:val="00D93399"/>
    <w:rsid w:val="00DB790E"/>
    <w:rsid w:val="00E032AE"/>
    <w:rsid w:val="00E074CC"/>
    <w:rsid w:val="00E17741"/>
    <w:rsid w:val="00E22CB1"/>
    <w:rsid w:val="00E3058B"/>
    <w:rsid w:val="00E62E34"/>
    <w:rsid w:val="00E7262E"/>
    <w:rsid w:val="00E729ED"/>
    <w:rsid w:val="00EA0801"/>
    <w:rsid w:val="00EB5189"/>
    <w:rsid w:val="00ED13AF"/>
    <w:rsid w:val="00ED5FEF"/>
    <w:rsid w:val="00EE1548"/>
    <w:rsid w:val="00EE6361"/>
    <w:rsid w:val="00F026F3"/>
    <w:rsid w:val="00F04A47"/>
    <w:rsid w:val="00F1160B"/>
    <w:rsid w:val="00F20AB9"/>
    <w:rsid w:val="00F35ED5"/>
    <w:rsid w:val="00F55069"/>
    <w:rsid w:val="00F56B91"/>
    <w:rsid w:val="00F77AD3"/>
    <w:rsid w:val="00F82F65"/>
    <w:rsid w:val="00FC139E"/>
    <w:rsid w:val="00FC3212"/>
    <w:rsid w:val="00FE3CDA"/>
    <w:rsid w:val="00FF09AC"/>
    <w:rsid w:val="00FF6B1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9</cp:revision>
  <cp:lastPrinted>2016-12-22T20:47:00Z</cp:lastPrinted>
  <dcterms:created xsi:type="dcterms:W3CDTF">2016-12-22T20:33:00Z</dcterms:created>
  <dcterms:modified xsi:type="dcterms:W3CDTF">2016-12-22T20:48:00Z</dcterms:modified>
</cp:coreProperties>
</file>