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A65DD" w14:textId="04837BB6" w:rsidR="0026625D" w:rsidRPr="00793EC3" w:rsidRDefault="00496CF8">
      <w:pPr>
        <w:spacing w:before="126"/>
        <w:ind w:left="2204" w:right="1837"/>
        <w:jc w:val="center"/>
        <w:rPr>
          <w:rFonts w:ascii="Arial"/>
          <w:sz w:val="36"/>
        </w:rPr>
      </w:pPr>
      <w:r>
        <w:rPr>
          <w:noProof/>
          <w:lang w:bidi="my-MM"/>
        </w:rPr>
        <w:drawing>
          <wp:anchor distT="0" distB="0" distL="0" distR="0" simplePos="0" relativeHeight="251659264" behindDoc="0" locked="0" layoutInCell="1" allowOverlap="1" wp14:anchorId="21CDC309" wp14:editId="570E0095">
            <wp:simplePos x="0" y="0"/>
            <wp:positionH relativeFrom="page">
              <wp:posOffset>525918</wp:posOffset>
            </wp:positionH>
            <wp:positionV relativeFrom="paragraph">
              <wp:posOffset>-59635</wp:posOffset>
            </wp:positionV>
            <wp:extent cx="852963" cy="1067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52963" cy="1067949"/>
                    </a:xfrm>
                    <a:prstGeom prst="rect">
                      <a:avLst/>
                    </a:prstGeom>
                  </pic:spPr>
                </pic:pic>
              </a:graphicData>
            </a:graphic>
          </wp:anchor>
        </w:drawing>
      </w:r>
      <w:r w:rsidR="00967314" w:rsidRPr="00793EC3">
        <w:rPr>
          <w:rFonts w:ascii="Arial"/>
          <w:sz w:val="36"/>
        </w:rPr>
        <w:t xml:space="preserve">    </w:t>
      </w:r>
      <w:r w:rsidR="00A94427" w:rsidRPr="00793EC3">
        <w:rPr>
          <w:rFonts w:ascii="Arial"/>
          <w:sz w:val="36"/>
        </w:rPr>
        <w:t>The Commonwealth of Massachusetts</w:t>
      </w:r>
    </w:p>
    <w:p w14:paraId="24A94873" w14:textId="3503E813" w:rsidR="00C67EB4" w:rsidRPr="00A94427" w:rsidRDefault="00A94427" w:rsidP="00C67EB4">
      <w:pPr>
        <w:pStyle w:val="Heading1"/>
        <w:spacing w:before="136"/>
        <w:ind w:left="1843" w:right="1139"/>
      </w:pPr>
      <w:r>
        <w:t>Executive Office of Health and Human Services</w:t>
      </w:r>
      <w:r w:rsidR="00C67EB4" w:rsidRPr="00A94427">
        <w:t xml:space="preserve"> </w:t>
      </w:r>
    </w:p>
    <w:p w14:paraId="3CB4B36B" w14:textId="5C713601" w:rsidR="00A94427" w:rsidRPr="00A94427" w:rsidRDefault="00C67EB4" w:rsidP="00A94427">
      <w:pPr>
        <w:pStyle w:val="Heading1"/>
        <w:ind w:left="1843" w:right="1139"/>
      </w:pPr>
      <w:r w:rsidRPr="00A94427">
        <w:t>Departmen</w:t>
      </w:r>
      <w:r w:rsidR="00A94427" w:rsidRPr="00A94427">
        <w:t>t of Public Health</w:t>
      </w:r>
    </w:p>
    <w:p w14:paraId="42498854" w14:textId="3C3033DE" w:rsidR="00A94427" w:rsidRPr="00A94427" w:rsidRDefault="00C67EB4" w:rsidP="00A94427">
      <w:pPr>
        <w:pStyle w:val="Heading1"/>
        <w:ind w:left="1843" w:right="1139"/>
      </w:pPr>
      <w:r w:rsidRPr="00A94427">
        <w:t xml:space="preserve"> </w:t>
      </w:r>
      <w:r w:rsidR="00A94427">
        <w:t>Bureau of Infectious Disease and Laboratory Sciences</w:t>
      </w:r>
      <w:r w:rsidRPr="00A94427">
        <w:t xml:space="preserve"> </w:t>
      </w:r>
    </w:p>
    <w:p w14:paraId="6AB27540" w14:textId="352169C7" w:rsidR="0026625D" w:rsidRDefault="00E5652D" w:rsidP="00A94427">
      <w:pPr>
        <w:pStyle w:val="Heading1"/>
        <w:ind w:left="1843" w:right="1139"/>
      </w:pPr>
      <w:r>
        <w:rPr>
          <w:noProof/>
          <w:lang w:bidi="my-MM"/>
        </w:rPr>
        <mc:AlternateContent>
          <mc:Choice Requires="wps">
            <w:drawing>
              <wp:anchor distT="45720" distB="45720" distL="114300" distR="114300" simplePos="0" relativeHeight="251664384" behindDoc="0" locked="0" layoutInCell="1" allowOverlap="1" wp14:anchorId="65DDB98E" wp14:editId="40AEAEDC">
                <wp:simplePos x="0" y="0"/>
                <wp:positionH relativeFrom="column">
                  <wp:posOffset>-227330</wp:posOffset>
                </wp:positionH>
                <wp:positionV relativeFrom="paragraph">
                  <wp:posOffset>108585</wp:posOffset>
                </wp:positionV>
                <wp:extent cx="1375410" cy="9829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982980"/>
                        </a:xfrm>
                        <a:prstGeom prst="rect">
                          <a:avLst/>
                        </a:prstGeom>
                        <a:solidFill>
                          <a:srgbClr val="FFFFFF"/>
                        </a:solidFill>
                        <a:ln w="9525">
                          <a:solidFill>
                            <a:schemeClr val="bg1"/>
                          </a:solidFill>
                          <a:miter lim="800000"/>
                          <a:headEnd/>
                          <a:tailEnd/>
                        </a:ln>
                      </wps:spPr>
                      <wps:txbx>
                        <w:txbxContent>
                          <w:p w14:paraId="54EA4466" w14:textId="77777777" w:rsidR="00E5652D" w:rsidRDefault="00E5652D" w:rsidP="00793EC3">
                            <w:pPr>
                              <w:spacing w:before="161"/>
                              <w:ind w:left="89" w:right="18"/>
                              <w:jc w:val="center"/>
                              <w:rPr>
                                <w:rFonts w:ascii="Arial"/>
                                <w:b/>
                                <w:sz w:val="16"/>
                              </w:rPr>
                            </w:pPr>
                          </w:p>
                          <w:p w14:paraId="140CAE43" w14:textId="649C22A7" w:rsidR="00793EC3" w:rsidRDefault="00793EC3" w:rsidP="00793EC3">
                            <w:pPr>
                              <w:spacing w:before="161"/>
                              <w:ind w:left="89" w:right="18"/>
                              <w:jc w:val="center"/>
                              <w:rPr>
                                <w:rFonts w:ascii="Arial"/>
                                <w:b/>
                                <w:sz w:val="16"/>
                              </w:rPr>
                            </w:pPr>
                            <w:r>
                              <w:rPr>
                                <w:rFonts w:ascii="Arial"/>
                                <w:b/>
                                <w:sz w:val="16"/>
                              </w:rPr>
                              <w:t>CHARLES D. BAKER</w:t>
                            </w:r>
                          </w:p>
                          <w:p w14:paraId="4585FE75" w14:textId="77777777" w:rsidR="00793EC3" w:rsidRDefault="00793EC3" w:rsidP="00793EC3">
                            <w:pPr>
                              <w:spacing w:before="3"/>
                              <w:ind w:left="88" w:right="18"/>
                              <w:jc w:val="center"/>
                              <w:rPr>
                                <w:rFonts w:ascii="Arial"/>
                                <w:b/>
                                <w:sz w:val="14"/>
                              </w:rPr>
                            </w:pPr>
                            <w:r>
                              <w:rPr>
                                <w:rFonts w:ascii="Arial"/>
                                <w:b/>
                                <w:sz w:val="14"/>
                              </w:rPr>
                              <w:t>Governor</w:t>
                            </w:r>
                          </w:p>
                          <w:p w14:paraId="407F983C" w14:textId="77777777" w:rsidR="00793EC3" w:rsidRDefault="00793EC3" w:rsidP="00793EC3">
                            <w:pPr>
                              <w:spacing w:before="118"/>
                              <w:ind w:left="89" w:right="14"/>
                              <w:jc w:val="center"/>
                              <w:rPr>
                                <w:rFonts w:ascii="Arial"/>
                                <w:b/>
                                <w:sz w:val="16"/>
                              </w:rPr>
                            </w:pPr>
                            <w:r>
                              <w:rPr>
                                <w:rFonts w:ascii="Arial"/>
                                <w:b/>
                                <w:sz w:val="16"/>
                              </w:rPr>
                              <w:t>KARYN E.</w:t>
                            </w:r>
                            <w:r>
                              <w:rPr>
                                <w:rFonts w:ascii="Arial"/>
                                <w:b/>
                                <w:spacing w:val="-4"/>
                                <w:sz w:val="16"/>
                              </w:rPr>
                              <w:t xml:space="preserve"> </w:t>
                            </w:r>
                            <w:r>
                              <w:rPr>
                                <w:rFonts w:ascii="Arial"/>
                                <w:b/>
                                <w:sz w:val="16"/>
                              </w:rPr>
                              <w:t>POLITO</w:t>
                            </w:r>
                          </w:p>
                          <w:p w14:paraId="022E6D8A" w14:textId="47AE4A5E" w:rsidR="00793EC3" w:rsidRDefault="00793EC3" w:rsidP="00793EC3">
                            <w:pPr>
                              <w:jc w:val="center"/>
                            </w:pPr>
                            <w:r>
                              <w:rPr>
                                <w:rFonts w:ascii="Arial"/>
                                <w:b/>
                                <w:sz w:val="14"/>
                              </w:rPr>
                              <w:t>Lieutenant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DB98E" id="_x0000_t202" coordsize="21600,21600" o:spt="202" path="m,l,21600r21600,l21600,xe">
                <v:stroke joinstyle="miter"/>
                <v:path gradientshapeok="t" o:connecttype="rect"/>
              </v:shapetype>
              <v:shape id="Text Box 2" o:spid="_x0000_s1026" type="#_x0000_t202" style="position:absolute;left:0;text-align:left;margin-left:-17.9pt;margin-top:8.55pt;width:108.3pt;height:77.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XKQIAAEUEAAAOAAAAZHJzL2Uyb0RvYy54bWysU9tu2zAMfR+wfxD0vjjxkjUx4hRdugwD&#10;ugvQ7gNkWbaFSaImKbGzry8lp1mWvQ3zgyCa1CF5Drm+HbQiB+G8BFPS2WRKiTAcamnakn5/2r1Z&#10;UuIDMzVTYERJj8LT283rV+veFiKHDlQtHEEQ44velrQLwRZZ5nknNPMTsMKgswGnWUDTtVntWI/o&#10;WmX5dPou68HV1gEX3uPf+9FJNwm/aQQPX5vGi0BUSbG2kE6Xziqe2WbNitYx20l+KoP9QxWaSYNJ&#10;z1D3LDCyd/IvKC25Aw9NmHDQGTSN5CL1gN3MplfdPHbMitQLkuPtmSb//2D5l8M3R2Rd0nx2Q4lh&#10;GkV6EkMg72EgeeSnt77AsEeLgWHA36hz6tXbB+A/PDGw7ZhpxZ1z0HeC1VjfLL7MLp6OOD6CVP1n&#10;qDEN2wdIQEPjdCQP6SCIjjodz9rEUnhM+fZmMZ+hi6NvtcxXyyRexoqX19b58FGAJvFSUofaJ3R2&#10;ePAhVsOKl5CYzIOS9U4qlQzXVlvlyIHhnOzSlxq4ClOG9Jh9kS9GAv6AiCMrziBVO1JwhaBlwHlX&#10;Upd0OY3fOIGRtQ+mTtMYmFTjHStW5kRjZG7kMAzVcJKlgvqIhDoY5xr3EC8duF+U9DjTJfU/98wJ&#10;StQng6KsZvN5XIJkzBc3ORru0lNdepjhCFXSQMl43Ya0OJEvA3coXiMTr1HlsZJTrTirie7TXsVl&#10;uLRT1O/t3zwDAAD//wMAUEsDBBQABgAIAAAAIQA5MGz43gAAAAoBAAAPAAAAZHJzL2Rvd25yZXYu&#10;eG1sTI/NTsMwEITvSLyDtUjcWrv8lDaNUyEQvaGKFBWOTrxNIuJ1FLtt4OnZcqHHnRnNfpMuB9eK&#10;A/ah8aRhMlYgkEpvG6o0vG9eRjMQIRqypvWEGr4xwDK7vEhNYv2R3vCQx0pwCYXEaKhj7BIpQ1mj&#10;M2HsOyT2dr53JvLZV9L25sjlrpU3Sk2lMw3xh9p0+FRj+ZXvnYZQqul2fZdvPwq5wp+5tc+fq1et&#10;r6+GxwWIiEP8D8MJn9EhY6bC78kG0WoY3d4zemTjYQLiFJgpFoo/YQ4yS+X5hOwXAAD//wMAUEsB&#10;Ai0AFAAGAAgAAAAhALaDOJL+AAAA4QEAABMAAAAAAAAAAAAAAAAAAAAAAFtDb250ZW50X1R5cGVz&#10;XS54bWxQSwECLQAUAAYACAAAACEAOP0h/9YAAACUAQAACwAAAAAAAAAAAAAAAAAvAQAAX3JlbHMv&#10;LnJlbHNQSwECLQAUAAYACAAAACEA5vmXVykCAABFBAAADgAAAAAAAAAAAAAAAAAuAgAAZHJzL2Uy&#10;b0RvYy54bWxQSwECLQAUAAYACAAAACEAOTBs+N4AAAAKAQAADwAAAAAAAAAAAAAAAACDBAAAZHJz&#10;L2Rvd25yZXYueG1sUEsFBgAAAAAEAAQA8wAAAI4FAAAAAA==&#10;" strokecolor="white [3212]">
                <v:textbox>
                  <w:txbxContent>
                    <w:p w14:paraId="54EA4466" w14:textId="77777777" w:rsidR="00E5652D" w:rsidRDefault="00E5652D" w:rsidP="00793EC3">
                      <w:pPr>
                        <w:spacing w:before="161"/>
                        <w:ind w:left="89" w:right="18"/>
                        <w:jc w:val="center"/>
                        <w:rPr>
                          <w:rFonts w:ascii="Arial"/>
                          <w:b/>
                          <w:sz w:val="16"/>
                        </w:rPr>
                      </w:pPr>
                    </w:p>
                    <w:p w14:paraId="140CAE43" w14:textId="649C22A7" w:rsidR="00793EC3" w:rsidRDefault="00793EC3" w:rsidP="00793EC3">
                      <w:pPr>
                        <w:spacing w:before="161"/>
                        <w:ind w:left="89" w:right="18"/>
                        <w:jc w:val="center"/>
                        <w:rPr>
                          <w:rFonts w:ascii="Arial"/>
                          <w:b/>
                          <w:sz w:val="16"/>
                        </w:rPr>
                      </w:pPr>
                      <w:r>
                        <w:rPr>
                          <w:rFonts w:ascii="Arial"/>
                          <w:b/>
                          <w:sz w:val="16"/>
                        </w:rPr>
                        <w:t>CHARLES D. BAKER</w:t>
                      </w:r>
                    </w:p>
                    <w:p w14:paraId="4585FE75" w14:textId="77777777" w:rsidR="00793EC3" w:rsidRDefault="00793EC3" w:rsidP="00793EC3">
                      <w:pPr>
                        <w:spacing w:before="3"/>
                        <w:ind w:left="88" w:right="18"/>
                        <w:jc w:val="center"/>
                        <w:rPr>
                          <w:rFonts w:ascii="Arial"/>
                          <w:b/>
                          <w:sz w:val="14"/>
                        </w:rPr>
                      </w:pPr>
                      <w:r>
                        <w:rPr>
                          <w:rFonts w:ascii="Arial"/>
                          <w:b/>
                          <w:sz w:val="14"/>
                        </w:rPr>
                        <w:t>Governor</w:t>
                      </w:r>
                    </w:p>
                    <w:p w14:paraId="407F983C" w14:textId="77777777" w:rsidR="00793EC3" w:rsidRDefault="00793EC3" w:rsidP="00793EC3">
                      <w:pPr>
                        <w:spacing w:before="118"/>
                        <w:ind w:left="89" w:right="14"/>
                        <w:jc w:val="center"/>
                        <w:rPr>
                          <w:rFonts w:ascii="Arial"/>
                          <w:b/>
                          <w:sz w:val="16"/>
                        </w:rPr>
                      </w:pPr>
                      <w:r>
                        <w:rPr>
                          <w:rFonts w:ascii="Arial"/>
                          <w:b/>
                          <w:sz w:val="16"/>
                        </w:rPr>
                        <w:t>KARYN E.</w:t>
                      </w:r>
                      <w:r>
                        <w:rPr>
                          <w:rFonts w:ascii="Arial"/>
                          <w:b/>
                          <w:spacing w:val="-4"/>
                          <w:sz w:val="16"/>
                        </w:rPr>
                        <w:t xml:space="preserve"> </w:t>
                      </w:r>
                      <w:r>
                        <w:rPr>
                          <w:rFonts w:ascii="Arial"/>
                          <w:b/>
                          <w:sz w:val="16"/>
                        </w:rPr>
                        <w:t>POLITO</w:t>
                      </w:r>
                    </w:p>
                    <w:p w14:paraId="022E6D8A" w14:textId="47AE4A5E" w:rsidR="00793EC3" w:rsidRDefault="00793EC3" w:rsidP="00793EC3">
                      <w:pPr>
                        <w:jc w:val="center"/>
                      </w:pPr>
                      <w:r>
                        <w:rPr>
                          <w:rFonts w:ascii="Arial"/>
                          <w:b/>
                          <w:sz w:val="14"/>
                        </w:rPr>
                        <w:t>Lieutenant Governor</w:t>
                      </w:r>
                    </w:p>
                  </w:txbxContent>
                </v:textbox>
                <w10:wrap type="square"/>
              </v:shape>
            </w:pict>
          </mc:Fallback>
        </mc:AlternateContent>
      </w:r>
      <w:r w:rsidR="00496CF8" w:rsidRPr="00793EC3">
        <w:t>305 South Street, Jamaica Plain, MA 02130</w:t>
      </w:r>
    </w:p>
    <w:p w14:paraId="5DE3C8BD" w14:textId="77777777" w:rsidR="00E5652D" w:rsidRDefault="00E5652D" w:rsidP="00A94427">
      <w:pPr>
        <w:pStyle w:val="Heading1"/>
        <w:ind w:left="1843" w:right="1139"/>
      </w:pPr>
    </w:p>
    <w:p w14:paraId="1A481956" w14:textId="2DA70A74" w:rsidR="00793EC3" w:rsidRDefault="00793EC3" w:rsidP="00793EC3">
      <w:pPr>
        <w:pStyle w:val="Heading1"/>
        <w:ind w:left="1843" w:right="1139"/>
      </w:pPr>
      <w:r w:rsidRPr="00793EC3">
        <w:rPr>
          <w:b/>
          <w:noProof/>
          <w:sz w:val="16"/>
          <w:lang w:bidi="my-MM"/>
        </w:rPr>
        <mc:AlternateContent>
          <mc:Choice Requires="wps">
            <w:drawing>
              <wp:anchor distT="45720" distB="45720" distL="114300" distR="114300" simplePos="0" relativeHeight="251666432" behindDoc="0" locked="0" layoutInCell="1" allowOverlap="1" wp14:anchorId="4575026E" wp14:editId="22D2770D">
                <wp:simplePos x="0" y="0"/>
                <wp:positionH relativeFrom="column">
                  <wp:posOffset>5346259</wp:posOffset>
                </wp:positionH>
                <wp:positionV relativeFrom="paragraph">
                  <wp:posOffset>7675</wp:posOffset>
                </wp:positionV>
                <wp:extent cx="1478915" cy="1073150"/>
                <wp:effectExtent l="0" t="0" r="698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073150"/>
                        </a:xfrm>
                        <a:prstGeom prst="rect">
                          <a:avLst/>
                        </a:prstGeom>
                        <a:solidFill>
                          <a:srgbClr val="FFFFFF"/>
                        </a:solidFill>
                        <a:ln w="9525">
                          <a:noFill/>
                          <a:miter lim="800000"/>
                          <a:headEnd/>
                          <a:tailEnd/>
                        </a:ln>
                      </wps:spPr>
                      <wps:txbx>
                        <w:txbxContent>
                          <w:p w14:paraId="240E6F2A" w14:textId="41B110A9" w:rsidR="00793EC3" w:rsidRDefault="00793EC3" w:rsidP="00793EC3">
                            <w:pPr>
                              <w:ind w:left="92" w:right="97"/>
                              <w:jc w:val="center"/>
                              <w:rPr>
                                <w:rFonts w:ascii="Arial"/>
                                <w:b/>
                                <w:sz w:val="16"/>
                              </w:rPr>
                            </w:pPr>
                            <w:r>
                              <w:rPr>
                                <w:rFonts w:ascii="Arial"/>
                                <w:b/>
                                <w:sz w:val="16"/>
                              </w:rPr>
                              <w:t>MARYLOU SUDDERS</w:t>
                            </w:r>
                          </w:p>
                          <w:p w14:paraId="58CB55DA" w14:textId="77777777" w:rsidR="00793EC3" w:rsidRDefault="00793EC3" w:rsidP="00793EC3">
                            <w:pPr>
                              <w:spacing w:before="3"/>
                              <w:ind w:left="92" w:right="95"/>
                              <w:jc w:val="center"/>
                              <w:rPr>
                                <w:rFonts w:ascii="Arial"/>
                                <w:b/>
                                <w:sz w:val="14"/>
                              </w:rPr>
                            </w:pPr>
                            <w:r>
                              <w:rPr>
                                <w:rFonts w:ascii="Arial"/>
                                <w:b/>
                                <w:sz w:val="14"/>
                              </w:rPr>
                              <w:t>Secretary</w:t>
                            </w:r>
                          </w:p>
                          <w:p w14:paraId="0BA983DC" w14:textId="77777777" w:rsidR="00793EC3" w:rsidRDefault="00793EC3" w:rsidP="00793EC3">
                            <w:pPr>
                              <w:spacing w:before="118"/>
                              <w:ind w:left="92" w:right="98"/>
                              <w:jc w:val="center"/>
                              <w:rPr>
                                <w:rFonts w:ascii="Arial"/>
                                <w:b/>
                                <w:sz w:val="16"/>
                              </w:rPr>
                            </w:pPr>
                            <w:r>
                              <w:rPr>
                                <w:rFonts w:ascii="Arial"/>
                                <w:b/>
                                <w:sz w:val="16"/>
                              </w:rPr>
                              <w:t>MONICA BHAREL, MD, MPH</w:t>
                            </w:r>
                          </w:p>
                          <w:p w14:paraId="01344579" w14:textId="77777777" w:rsidR="00793EC3" w:rsidRDefault="00793EC3" w:rsidP="00793EC3">
                            <w:pPr>
                              <w:spacing w:before="3"/>
                              <w:ind w:left="91" w:right="98"/>
                              <w:jc w:val="center"/>
                              <w:rPr>
                                <w:rFonts w:ascii="Arial"/>
                                <w:b/>
                                <w:sz w:val="14"/>
                              </w:rPr>
                            </w:pPr>
                            <w:r>
                              <w:rPr>
                                <w:rFonts w:ascii="Arial"/>
                                <w:b/>
                                <w:sz w:val="14"/>
                              </w:rPr>
                              <w:t>Commissioner</w:t>
                            </w:r>
                          </w:p>
                          <w:p w14:paraId="4D59EF6C" w14:textId="77777777" w:rsidR="00793EC3" w:rsidRDefault="00793EC3" w:rsidP="00793EC3">
                            <w:pPr>
                              <w:pStyle w:val="BodyText"/>
                              <w:spacing w:before="11"/>
                              <w:jc w:val="center"/>
                              <w:rPr>
                                <w:rFonts w:ascii="Arial"/>
                                <w:b/>
                                <w:sz w:val="13"/>
                              </w:rPr>
                            </w:pPr>
                          </w:p>
                          <w:p w14:paraId="0E42F27B" w14:textId="77777777" w:rsidR="00793EC3" w:rsidRDefault="00793EC3" w:rsidP="00793EC3">
                            <w:pPr>
                              <w:ind w:left="90" w:right="98"/>
                              <w:jc w:val="center"/>
                              <w:rPr>
                                <w:rFonts w:ascii="Arial"/>
                                <w:b/>
                                <w:sz w:val="14"/>
                              </w:rPr>
                            </w:pPr>
                            <w:r>
                              <w:rPr>
                                <w:rFonts w:ascii="Arial"/>
                                <w:b/>
                                <w:sz w:val="14"/>
                              </w:rPr>
                              <w:t>Tel: 617-624-6000</w:t>
                            </w:r>
                          </w:p>
                          <w:p w14:paraId="24061B8C" w14:textId="2496A127" w:rsidR="00793EC3" w:rsidRDefault="00E5652D" w:rsidP="00793EC3">
                            <w:pPr>
                              <w:jc w:val="center"/>
                            </w:pPr>
                            <w:hyperlink r:id="rId8">
                              <w:r w:rsidR="00793EC3" w:rsidRPr="008133D6">
                                <w:rPr>
                                  <w:rFonts w:ascii="Arial"/>
                                  <w:b/>
                                  <w:sz w:val="14"/>
                                </w:rPr>
                                <w:t>www.mass.gov/dph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5026E" id="_x0000_s1027" type="#_x0000_t202" style="position:absolute;left:0;text-align:left;margin-left:420.95pt;margin-top:.6pt;width:116.45pt;height: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S5IgIAACQEAAAOAAAAZHJzL2Uyb0RvYy54bWysU9uO2yAQfa/Uf0C8N7bTpEmsOKtttqkq&#10;bS/Sbj8AYxyjAkOBxE6/vgNO0mj7VtUPiPEMh5lzDuu7QStyFM5LMBUtJjklwnBopNlX9Pvz7s2S&#10;Eh+YaZgCIyp6Ep7ebV6/Wve2FFPoQDXCEQQxvuxtRbsQbJllnndCMz8BKwwmW3CaBQzdPmsc6xFd&#10;q2ya5++yHlxjHXDhPf59GJN0k/DbVvDwtW29CERVFHsLaXVpreOabdas3DtmO8nPbbB/6EIzafDS&#10;K9QDC4wcnPwLSkvuwEMbJhx0Bm0ruUgz4DRF/mKap45ZkWZBcry90uT/Hyz/cvzmiGxQu4ISwzRq&#10;9CyGQN7DQKaRnt76EqueLNaFAX9jaRrV20fgPzwxsO2Y2Yt756DvBGuwvSKezG6Ojjg+gtT9Z2jw&#10;GnYIkICG1unIHbJBEB1lOl2lia3weOVssVwVc0o45op88baYJ/EyVl6OW+fDRwGaxE1FHWqf4Nnx&#10;0YfYDisvJfE2D0o2O6lUCty+3ipHjgx9sktfmuBFmTKkr+hqPp0nZAPxfLKQlgF9rKSu6DKP3+is&#10;SMcH06SSwKQa99iJMmd+IiUjOWGoh1GJC+01NCckzMFoW3xmuOnA/aKkR8tW1P88MCcoUZ8Mkr4q&#10;ZrPo8RTM5ospBu42U99mmOEIVdFAybjdhvQuIh0G7lGcVibaoopjJ+eW0YqJzfOziV6/jVPVn8e9&#10;+Q0AAP//AwBQSwMEFAAGAAgAAAAhAGuj06/eAAAACgEAAA8AAABkcnMvZG93bnJldi54bWxMj81O&#10;wzAQhO9IvIO1SFwQtRuFpg1xKkACce3PAzjxNomI11HsNunbsz3BbUffaHam2M6uFxccQ+dJw3Kh&#10;QCDV3nbUaDgePp/XIEI0ZE3vCTVcMcC2vL8rTG79RDu87GMjOIRCbjS0MQ65lKFu0Zmw8AMSs5Mf&#10;nYksx0ba0Uwc7nqZKLWSznTEH1oz4EeL9c/+7DScvqenl81UfcVjtktX76bLKn/V+vFhfnsFEXGO&#10;f2a41efqUHKnyp/JBtFrWKfLDVsZJCBuXGUpb6n4ylQCsizk/wnlLwAAAP//AwBQSwECLQAUAAYA&#10;CAAAACEAtoM4kv4AAADhAQAAEwAAAAAAAAAAAAAAAAAAAAAAW0NvbnRlbnRfVHlwZXNdLnhtbFBL&#10;AQItABQABgAIAAAAIQA4/SH/1gAAAJQBAAALAAAAAAAAAAAAAAAAAC8BAABfcmVscy8ucmVsc1BL&#10;AQItABQABgAIAAAAIQAbTkS5IgIAACQEAAAOAAAAAAAAAAAAAAAAAC4CAABkcnMvZTJvRG9jLnht&#10;bFBLAQItABQABgAIAAAAIQBro9Ov3gAAAAoBAAAPAAAAAAAAAAAAAAAAAHwEAABkcnMvZG93bnJl&#10;di54bWxQSwUGAAAAAAQABADzAAAAhwUAAAAA&#10;" stroked="f">
                <v:textbox>
                  <w:txbxContent>
                    <w:p w14:paraId="240E6F2A" w14:textId="41B110A9" w:rsidR="00793EC3" w:rsidRDefault="00793EC3" w:rsidP="00793EC3">
                      <w:pPr>
                        <w:ind w:left="92" w:right="97"/>
                        <w:jc w:val="center"/>
                        <w:rPr>
                          <w:rFonts w:ascii="Arial"/>
                          <w:b/>
                          <w:sz w:val="16"/>
                        </w:rPr>
                      </w:pPr>
                      <w:r>
                        <w:rPr>
                          <w:rFonts w:ascii="Arial"/>
                          <w:b/>
                          <w:sz w:val="16"/>
                        </w:rPr>
                        <w:t>MARYLOU SUDDERS</w:t>
                      </w:r>
                    </w:p>
                    <w:p w14:paraId="58CB55DA" w14:textId="77777777" w:rsidR="00793EC3" w:rsidRDefault="00793EC3" w:rsidP="00793EC3">
                      <w:pPr>
                        <w:spacing w:before="3"/>
                        <w:ind w:left="92" w:right="95"/>
                        <w:jc w:val="center"/>
                        <w:rPr>
                          <w:rFonts w:ascii="Arial"/>
                          <w:b/>
                          <w:sz w:val="14"/>
                        </w:rPr>
                      </w:pPr>
                      <w:r>
                        <w:rPr>
                          <w:rFonts w:ascii="Arial"/>
                          <w:b/>
                          <w:sz w:val="14"/>
                        </w:rPr>
                        <w:t>Secretary</w:t>
                      </w:r>
                    </w:p>
                    <w:p w14:paraId="0BA983DC" w14:textId="77777777" w:rsidR="00793EC3" w:rsidRDefault="00793EC3" w:rsidP="00793EC3">
                      <w:pPr>
                        <w:spacing w:before="118"/>
                        <w:ind w:left="92" w:right="98"/>
                        <w:jc w:val="center"/>
                        <w:rPr>
                          <w:rFonts w:ascii="Arial"/>
                          <w:b/>
                          <w:sz w:val="16"/>
                        </w:rPr>
                      </w:pPr>
                      <w:r>
                        <w:rPr>
                          <w:rFonts w:ascii="Arial"/>
                          <w:b/>
                          <w:sz w:val="16"/>
                        </w:rPr>
                        <w:t>MONICA BHAREL, MD, MPH</w:t>
                      </w:r>
                    </w:p>
                    <w:p w14:paraId="01344579" w14:textId="77777777" w:rsidR="00793EC3" w:rsidRDefault="00793EC3" w:rsidP="00793EC3">
                      <w:pPr>
                        <w:spacing w:before="3"/>
                        <w:ind w:left="91" w:right="98"/>
                        <w:jc w:val="center"/>
                        <w:rPr>
                          <w:rFonts w:ascii="Arial"/>
                          <w:b/>
                          <w:sz w:val="14"/>
                        </w:rPr>
                      </w:pPr>
                      <w:r>
                        <w:rPr>
                          <w:rFonts w:ascii="Arial"/>
                          <w:b/>
                          <w:sz w:val="14"/>
                        </w:rPr>
                        <w:t>Commissioner</w:t>
                      </w:r>
                    </w:p>
                    <w:p w14:paraId="4D59EF6C" w14:textId="77777777" w:rsidR="00793EC3" w:rsidRDefault="00793EC3" w:rsidP="00793EC3">
                      <w:pPr>
                        <w:pStyle w:val="BodyText"/>
                        <w:spacing w:before="11"/>
                        <w:jc w:val="center"/>
                        <w:rPr>
                          <w:rFonts w:ascii="Arial"/>
                          <w:b/>
                          <w:sz w:val="13"/>
                        </w:rPr>
                      </w:pPr>
                    </w:p>
                    <w:p w14:paraId="0E42F27B" w14:textId="77777777" w:rsidR="00793EC3" w:rsidRDefault="00793EC3" w:rsidP="00793EC3">
                      <w:pPr>
                        <w:ind w:left="90" w:right="98"/>
                        <w:jc w:val="center"/>
                        <w:rPr>
                          <w:rFonts w:ascii="Arial"/>
                          <w:b/>
                          <w:sz w:val="14"/>
                        </w:rPr>
                      </w:pPr>
                      <w:r>
                        <w:rPr>
                          <w:rFonts w:ascii="Arial"/>
                          <w:b/>
                          <w:sz w:val="14"/>
                        </w:rPr>
                        <w:t>Tel: 617-624-6000</w:t>
                      </w:r>
                    </w:p>
                    <w:p w14:paraId="24061B8C" w14:textId="2496A127" w:rsidR="00793EC3" w:rsidRDefault="00472B28" w:rsidP="00793EC3">
                      <w:pPr>
                        <w:jc w:val="center"/>
                      </w:pPr>
                      <w:hyperlink r:id="rId9">
                        <w:r w:rsidR="00793EC3" w:rsidRPr="008133D6">
                          <w:rPr>
                            <w:rFonts w:ascii="Arial"/>
                            <w:b/>
                            <w:sz w:val="14"/>
                          </w:rPr>
                          <w:t>www.mass.gov/dph</w:t>
                        </w:r>
                      </w:hyperlink>
                    </w:p>
                  </w:txbxContent>
                </v:textbox>
                <w10:wrap type="square"/>
              </v:shape>
            </w:pict>
          </mc:Fallback>
        </mc:AlternateContent>
      </w:r>
    </w:p>
    <w:p w14:paraId="4E176789" w14:textId="46B7A12D" w:rsidR="00793EC3" w:rsidRPr="00793EC3" w:rsidRDefault="00472B28" w:rsidP="00793EC3">
      <w:r>
        <w:rPr>
          <w:noProof/>
          <w:lang w:bidi="my-MM"/>
        </w:rPr>
        <mc:AlternateContent>
          <mc:Choice Requires="wps">
            <w:drawing>
              <wp:anchor distT="0" distB="0" distL="114300" distR="114300" simplePos="0" relativeHeight="251661312" behindDoc="0" locked="0" layoutInCell="1" allowOverlap="1" wp14:anchorId="7596A7CC" wp14:editId="359AFB3F">
                <wp:simplePos x="0" y="0"/>
                <wp:positionH relativeFrom="page">
                  <wp:posOffset>2101755</wp:posOffset>
                </wp:positionH>
                <wp:positionV relativeFrom="paragraph">
                  <wp:posOffset>34119</wp:posOffset>
                </wp:positionV>
                <wp:extent cx="3657600" cy="736980"/>
                <wp:effectExtent l="0" t="0" r="19050" b="2540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36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69C353" w14:textId="77777777" w:rsidR="00472B28" w:rsidRPr="00472B28" w:rsidRDefault="00472B28" w:rsidP="00472B28">
                            <w:pPr>
                              <w:jc w:val="center"/>
                              <w:rPr>
                                <w:b/>
                                <w:sz w:val="32"/>
                              </w:rPr>
                            </w:pPr>
                            <w:r w:rsidRPr="00472B28">
                              <w:rPr>
                                <w:b/>
                                <w:bCs/>
                                <w:sz w:val="32"/>
                              </w:rPr>
                              <w:t>Thông Tin và Hướng Dẫn dành cho Những Người đang chịu Kiểm Dịch do COVID-19</w:t>
                            </w:r>
                          </w:p>
                          <w:p w14:paraId="1DC636AA" w14:textId="22D682EF" w:rsidR="0026625D" w:rsidRPr="00C67EB4" w:rsidRDefault="0026625D" w:rsidP="00C67EB4">
                            <w:pPr>
                              <w:jc w:val="center"/>
                              <w:rPr>
                                <w:b/>
                                <w:sz w:val="32"/>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A7CC" id="Text Box 9" o:spid="_x0000_s1028" type="#_x0000_t202" style="position:absolute;margin-left:165.5pt;margin-top:2.7pt;width:4in;height:58.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0fAIAAAcFAAAOAAAAZHJzL2Uyb0RvYy54bWysVMtu2zAQvBfoPxC8O5L8ii1YDlLLLgqk&#10;DyDpB9AkZRGlSJakLaVB/71LynKT5lIU1UFaicvhzO6sVjddI9GJWye0KnB2lWLEFdVMqEOBvz7s&#10;RguMnCeKEakVL/Ajd/hm/fbNqjU5H+taS8YtAhDl8tYUuPbe5EniaM0b4q604QoWK20b4uHVHhJm&#10;SQvojUzGaTpPWm2ZsZpy5+Br2S/idcSvKk7956py3CNZYODm493G+z7ck/WK5AdLTC3omQb5BxYN&#10;EQoOvUCVxBN0tOIVVCOo1U5X/orqJtFVJSiPGkBNlv6h5r4mhkctUBxnLmVy/w+Wfjp9sUgw6B2U&#10;R5EGevTAO4/e6Q4tQ3la43LIujeQ5zv4DKlRqjN3mn5zSOlNTdSB31qr25oTBvSysDN5trXHcQFk&#10;337UDI4hR68jUFfZJtQOqoEAHXg8XloTqFD4OJnPrucpLFFYu57Ml4vYu4Tkw25jnX/PdYNCUGAL&#10;rY/o5HTnfGBD8iElHKb0TkgZ2y8Vagu8nI1nvS4tBQuLIc3Zw34jLTqRYKB4RWmw8jytER5sLEVT&#10;4MUlieShGlvF4imeCNnHwESqAA7igNs56u3ytEyX28V2MR1Nx/PtaJqW5eh2t5mO5rvselZOys2m&#10;zH4Gntk0rwVjXAWqg3Wz6d9Z4zxEveku5n0h6YXyXbxeK09e0ohVBlXDM6qLNgid7z3gu30XDTce&#10;3LXX7BF8YXU/nfA3gaDW9gdGLUxmgd33I7EcI/lBgbfCGA+BHYL9EBBFYWuBPUZ9uPH9uB+NFYca&#10;kHv3Kn0L/qtEtEYwas/i7FqYtqjh/GcI4/z8PWb9/n+tfwEAAP//AwBQSwMEFAAGAAgAAAAhABmw&#10;z67gAAAACQEAAA8AAABkcnMvZG93bnJldi54bWxMj81OwzAQhO9IvIO1SFwQtdNSKCFOhSq4IUR/&#10;UDm68ZJEiddR7Dbp27Oc4Dia0cw32XJ0rThhH2pPGpKJAoFUeFtTqWG3fb1dgAjRkDWtJ9RwxgDL&#10;/PIiM6n1A63xtIml4BIKqdFQxdilUoaiQmfCxHdI7H373pnIsi+l7c3A5a6VU6XupTM18UJlOlxV&#10;WDSbo9PQvFcf6/3b6qu4kdiUw6faL84vWl9fjc9PICKO8S8Mv/iMDjkzHfyRbBCthtks4S9Rw/wO&#10;BPuP6oH1gYPTZA4yz+T/B/kPAAAA//8DAFBLAQItABQABgAIAAAAIQC2gziS/gAAAOEBAAATAAAA&#10;AAAAAAAAAAAAAAAAAABbQ29udGVudF9UeXBlc10ueG1sUEsBAi0AFAAGAAgAAAAhADj9If/WAAAA&#10;lAEAAAsAAAAAAAAAAAAAAAAALwEAAF9yZWxzLy5yZWxzUEsBAi0AFAAGAAgAAAAhAGxx//R8AgAA&#10;BwUAAA4AAAAAAAAAAAAAAAAALgIAAGRycy9lMm9Eb2MueG1sUEsBAi0AFAAGAAgAAAAhABmwz67g&#10;AAAACQEAAA8AAAAAAAAAAAAAAAAA1gQAAGRycy9kb3ducmV2LnhtbFBLBQYAAAAABAAEAPMAAADj&#10;BQAAAAA=&#10;" filled="f">
                <v:textbox inset="0,0,0,0">
                  <w:txbxContent>
                    <w:p w14:paraId="1A69C353" w14:textId="77777777" w:rsidR="00472B28" w:rsidRPr="00472B28" w:rsidRDefault="00472B28" w:rsidP="00472B28">
                      <w:pPr>
                        <w:jc w:val="center"/>
                        <w:rPr>
                          <w:b/>
                          <w:sz w:val="32"/>
                        </w:rPr>
                      </w:pPr>
                      <w:r w:rsidRPr="00472B28">
                        <w:rPr>
                          <w:b/>
                          <w:bCs/>
                          <w:sz w:val="32"/>
                        </w:rPr>
                        <w:t>Thông Tin và Hướng Dẫn dành cho Những Người đang chịu Kiểm Dịch do COVID-19</w:t>
                      </w:r>
                    </w:p>
                    <w:p w14:paraId="1DC636AA" w14:textId="22D682EF" w:rsidR="0026625D" w:rsidRPr="00C67EB4" w:rsidRDefault="0026625D" w:rsidP="00C67EB4">
                      <w:pPr>
                        <w:jc w:val="center"/>
                        <w:rPr>
                          <w:b/>
                          <w:sz w:val="32"/>
                          <w:lang w:val="es-MX"/>
                        </w:rPr>
                      </w:pPr>
                    </w:p>
                  </w:txbxContent>
                </v:textbox>
                <w10:wrap anchorx="page"/>
              </v:shape>
            </w:pict>
          </mc:Fallback>
        </mc:AlternateContent>
      </w:r>
    </w:p>
    <w:p w14:paraId="59E49C0D" w14:textId="36B13128" w:rsidR="00793EC3" w:rsidRPr="00793EC3" w:rsidRDefault="00793EC3" w:rsidP="00793EC3"/>
    <w:p w14:paraId="639CE527" w14:textId="77777777" w:rsidR="00793EC3" w:rsidRPr="00793EC3" w:rsidRDefault="00793EC3" w:rsidP="00793EC3"/>
    <w:p w14:paraId="1F9B3D59" w14:textId="77777777" w:rsidR="00793EC3" w:rsidRPr="00793EC3" w:rsidRDefault="00793EC3" w:rsidP="00793EC3"/>
    <w:p w14:paraId="40EE805B" w14:textId="77777777" w:rsidR="00793EC3" w:rsidRPr="00793EC3" w:rsidRDefault="00793EC3" w:rsidP="00793EC3"/>
    <w:p w14:paraId="6F6F3274" w14:textId="77777777" w:rsidR="00793EC3" w:rsidRPr="00793EC3" w:rsidRDefault="00793EC3" w:rsidP="00793EC3"/>
    <w:p w14:paraId="73AFEB80" w14:textId="0997F1E7" w:rsidR="00472B28" w:rsidRDefault="00472B28" w:rsidP="00472B28">
      <w:pPr>
        <w:pStyle w:val="BodyText"/>
        <w:spacing w:before="240"/>
        <w:ind w:left="720" w:right="215"/>
        <w:rPr>
          <w:spacing w:val="-6"/>
        </w:rPr>
      </w:pPr>
      <w:r>
        <w:rPr>
          <w:spacing w:val="-6"/>
        </w:rPr>
        <w:t>Q</w:t>
      </w:r>
      <w:r w:rsidRPr="00472B28">
        <w:rPr>
          <w:spacing w:val="-6"/>
        </w:rPr>
        <w:t>uý vị được yêu cầu kiểm dịch (tách bản thân) khỏi người khác vì quý vị có nguy cơ lây nhiễm chủng vi-rút Corona Mới 2019 (COVID-19). Nếu quý vị nhiễm COVID-19, quý vị có thể lây bệnh cho những người xung quanh và khiến họ cũng mắc bệnh.</w:t>
      </w:r>
    </w:p>
    <w:p w14:paraId="2527ECD2" w14:textId="77777777" w:rsidR="00472B28" w:rsidRDefault="00472B28" w:rsidP="00472B28">
      <w:pPr>
        <w:pStyle w:val="BodyText"/>
        <w:ind w:left="720" w:right="215"/>
        <w:rPr>
          <w:spacing w:val="-6"/>
        </w:rPr>
      </w:pPr>
    </w:p>
    <w:p w14:paraId="0B81477C" w14:textId="77777777" w:rsidR="00472B28" w:rsidRDefault="00472B28" w:rsidP="00472B28">
      <w:pPr>
        <w:pStyle w:val="BodyText"/>
        <w:ind w:left="720" w:right="215"/>
        <w:rPr>
          <w:spacing w:val="-6"/>
        </w:rPr>
      </w:pPr>
      <w:r w:rsidRPr="00472B28">
        <w:rPr>
          <w:spacing w:val="-6"/>
        </w:rPr>
        <w:t xml:space="preserve">COVID-19 do một loại vi-rút gây ra. Vi-rút này phát tán qua dịch tiết đường hô hấp (chất nhầy và </w:t>
      </w:r>
      <w:proofErr w:type="gramStart"/>
      <w:r w:rsidRPr="00472B28">
        <w:rPr>
          <w:spacing w:val="-6"/>
        </w:rPr>
        <w:t>tia</w:t>
      </w:r>
      <w:proofErr w:type="gramEnd"/>
      <w:r w:rsidRPr="00472B28">
        <w:rPr>
          <w:spacing w:val="-6"/>
        </w:rPr>
        <w:t xml:space="preserve"> bắn do ho và hắt hơi) từ người nhiễm bệnh và có thể gây bệnh nghiêm trọng như viêm phổi (nhiễm trùng phổi) và trong một số trường hợp hiếm gặp, có thể gây tử vong.</w:t>
      </w:r>
    </w:p>
    <w:p w14:paraId="10594A12" w14:textId="45F96415" w:rsidR="00472B28" w:rsidRPr="00472B28" w:rsidRDefault="00472B28" w:rsidP="00472B28">
      <w:pPr>
        <w:pStyle w:val="BodyText"/>
        <w:ind w:left="720" w:right="215"/>
        <w:rPr>
          <w:spacing w:val="-6"/>
        </w:rPr>
      </w:pPr>
      <w:r w:rsidRPr="00472B28">
        <w:rPr>
          <w:spacing w:val="-6"/>
        </w:rPr>
        <w:t xml:space="preserve"> </w:t>
      </w:r>
    </w:p>
    <w:p w14:paraId="33D0CD3C" w14:textId="77777777" w:rsidR="00472B28" w:rsidRPr="00472B28" w:rsidRDefault="00472B28" w:rsidP="00472B28">
      <w:pPr>
        <w:pStyle w:val="BodyText"/>
        <w:ind w:left="720" w:right="215"/>
        <w:rPr>
          <w:spacing w:val="-6"/>
        </w:rPr>
      </w:pPr>
      <w:r w:rsidRPr="00472B28">
        <w:rPr>
          <w:spacing w:val="-6"/>
        </w:rPr>
        <w:t xml:space="preserve">Tờ thông tin này cung cấp cho quý vị thông tin về những việc </w:t>
      </w:r>
      <w:r w:rsidRPr="00472B28">
        <w:rPr>
          <w:i/>
          <w:iCs/>
          <w:spacing w:val="-6"/>
          <w:u w:val="single"/>
        </w:rPr>
        <w:t>nên làm</w:t>
      </w:r>
      <w:r w:rsidRPr="00472B28">
        <w:rPr>
          <w:i/>
          <w:iCs/>
          <w:spacing w:val="-6"/>
        </w:rPr>
        <w:t xml:space="preserve"> </w:t>
      </w:r>
      <w:r w:rsidRPr="00472B28">
        <w:rPr>
          <w:spacing w:val="-6"/>
        </w:rPr>
        <w:t xml:space="preserve">và </w:t>
      </w:r>
      <w:r w:rsidRPr="00472B28">
        <w:rPr>
          <w:i/>
          <w:iCs/>
          <w:spacing w:val="-6"/>
          <w:u w:val="single"/>
        </w:rPr>
        <w:t>không nên làm</w:t>
      </w:r>
      <w:r w:rsidRPr="00472B28">
        <w:rPr>
          <w:i/>
          <w:iCs/>
          <w:spacing w:val="-6"/>
        </w:rPr>
        <w:t xml:space="preserve"> </w:t>
      </w:r>
      <w:r w:rsidRPr="00472B28">
        <w:rPr>
          <w:spacing w:val="-6"/>
        </w:rPr>
        <w:t>trong thời gian quý vị chịu kiểm dịch. Nếu quý vị có thắc mắc sau khi đọc tờ thông tin này, quý vị có thể gọi điện cho Ủy Ban Y Tế tại địa phương của quý vị hoặc Sở Y Tế Công Cộng Massachusetts hoạt động 24/7 theo số 617-983-6800.</w:t>
      </w:r>
    </w:p>
    <w:p w14:paraId="6C5E3DFA" w14:textId="77777777" w:rsidR="00472B28" w:rsidRPr="00472B28" w:rsidRDefault="00472B28" w:rsidP="00472B28">
      <w:pPr>
        <w:pStyle w:val="BodyText"/>
        <w:ind w:left="720" w:right="215"/>
        <w:rPr>
          <w:spacing w:val="-6"/>
        </w:rPr>
      </w:pPr>
    </w:p>
    <w:p w14:paraId="767C8F16" w14:textId="77777777" w:rsidR="00472B28" w:rsidRPr="00472B28" w:rsidRDefault="00472B28" w:rsidP="00472B28">
      <w:pPr>
        <w:pStyle w:val="BodyText"/>
        <w:spacing w:after="240"/>
        <w:ind w:left="720" w:right="215"/>
        <w:rPr>
          <w:spacing w:val="-6"/>
        </w:rPr>
      </w:pPr>
      <w:r w:rsidRPr="00472B28">
        <w:rPr>
          <w:spacing w:val="-6"/>
        </w:rPr>
        <w:t xml:space="preserve">Trong thời gian chịu kiểm dịch, quý vị không nên có người đến thăm gặp tại nhà. Những người khác sống trong nhà quý vị có thể tiếp tục thực hiện các hoạt động bình thường của họ miễn là họ không tiếp xúc với quý vị, </w:t>
      </w:r>
      <w:proofErr w:type="gramStart"/>
      <w:r w:rsidRPr="00472B28">
        <w:rPr>
          <w:spacing w:val="-6"/>
        </w:rPr>
        <w:t>theo</w:t>
      </w:r>
      <w:proofErr w:type="gramEnd"/>
      <w:r w:rsidRPr="00472B28">
        <w:rPr>
          <w:spacing w:val="-6"/>
        </w:rPr>
        <w:t xml:space="preserve"> mô tả thêm dưới đây, và hiện không chịu kiểm dịch. Nếu quý vị có kết quả xét nghiệm dương tính với COVID-19 và người nào đó tiếp xúc với quý vị thì người đó cũng có thể cần phải được kiểm dịch. </w:t>
      </w:r>
    </w:p>
    <w:p w14:paraId="0826043F" w14:textId="77777777" w:rsidR="00472B28" w:rsidRPr="00472B28" w:rsidRDefault="00472B28" w:rsidP="00472B28">
      <w:pPr>
        <w:pStyle w:val="BodyText"/>
        <w:spacing w:before="240"/>
        <w:ind w:left="720" w:right="215"/>
        <w:rPr>
          <w:b/>
          <w:bCs/>
          <w:spacing w:val="-6"/>
        </w:rPr>
      </w:pPr>
      <w:r w:rsidRPr="00472B28">
        <w:rPr>
          <w:b/>
          <w:bCs/>
          <w:spacing w:val="-6"/>
        </w:rPr>
        <w:t xml:space="preserve">Trong thời gian chịu kiểm dịch, quý vị cần thực hiện </w:t>
      </w:r>
      <w:proofErr w:type="gramStart"/>
      <w:r w:rsidRPr="00472B28">
        <w:rPr>
          <w:b/>
          <w:bCs/>
          <w:spacing w:val="-6"/>
        </w:rPr>
        <w:t>theo</w:t>
      </w:r>
      <w:proofErr w:type="gramEnd"/>
      <w:r w:rsidRPr="00472B28">
        <w:rPr>
          <w:b/>
          <w:bCs/>
          <w:spacing w:val="-6"/>
        </w:rPr>
        <w:t xml:space="preserve"> những hướng dẫn sau:</w:t>
      </w:r>
    </w:p>
    <w:p w14:paraId="357D87A8" w14:textId="77777777" w:rsidR="00472B28" w:rsidRPr="00472B28" w:rsidRDefault="00472B28" w:rsidP="00472B28">
      <w:pPr>
        <w:pStyle w:val="BodyText"/>
        <w:numPr>
          <w:ilvl w:val="0"/>
          <w:numId w:val="3"/>
        </w:numPr>
        <w:ind w:right="215"/>
        <w:rPr>
          <w:spacing w:val="-6"/>
        </w:rPr>
      </w:pPr>
      <w:r w:rsidRPr="00472B28">
        <w:rPr>
          <w:spacing w:val="-6"/>
        </w:rPr>
        <w:t>Không ra khỏi nhà trừ khi cần được chăm sóc y tế khẩn cấp. Nếu quý vị phải rời khỏi nhà để được chăm sóc y tế khẩn cấp, hãy đeo khẩu trang, ví dụ như khẩu trang phẫu thuật, nếu có. Gọi điện thoại cho nhà cung cấp dịch vụ chăm sóc sức khỏe trước khi quý vị đi và cho họ biết quý vị đang chịu kiểm dịch do có nguy cơ lây nhiễm COVID-19</w:t>
      </w:r>
      <w:proofErr w:type="gramStart"/>
      <w:r w:rsidRPr="00472B28">
        <w:rPr>
          <w:spacing w:val="-6"/>
        </w:rPr>
        <w:t xml:space="preserve">.   </w:t>
      </w:r>
      <w:proofErr w:type="gramEnd"/>
      <w:r w:rsidRPr="00472B28">
        <w:rPr>
          <w:spacing w:val="-6"/>
        </w:rPr>
        <w:t xml:space="preserve">Để bảo vệ người khác, quý vị nên sử dụng </w:t>
      </w:r>
      <w:proofErr w:type="gramStart"/>
      <w:r w:rsidRPr="00472B28">
        <w:rPr>
          <w:spacing w:val="-6"/>
        </w:rPr>
        <w:t>xe</w:t>
      </w:r>
      <w:proofErr w:type="gramEnd"/>
      <w:r w:rsidRPr="00472B28">
        <w:rPr>
          <w:spacing w:val="-6"/>
        </w:rPr>
        <w:t xml:space="preserve"> ô tô riêng hoặc gọi xe cứu thương để đi đến nhà cung cấp dịch vụ chăm sóc sức khỏe của quý vị. </w:t>
      </w:r>
      <w:r w:rsidRPr="00472B28">
        <w:rPr>
          <w:b/>
          <w:bCs/>
          <w:spacing w:val="-6"/>
        </w:rPr>
        <w:t xml:space="preserve">Không sử dụng phương tiện giao thông công cộng, đi </w:t>
      </w:r>
      <w:proofErr w:type="gramStart"/>
      <w:r w:rsidRPr="00472B28">
        <w:rPr>
          <w:b/>
          <w:bCs/>
          <w:spacing w:val="-6"/>
        </w:rPr>
        <w:t>chung</w:t>
      </w:r>
      <w:proofErr w:type="gramEnd"/>
      <w:r w:rsidRPr="00472B28">
        <w:rPr>
          <w:b/>
          <w:bCs/>
          <w:spacing w:val="-6"/>
        </w:rPr>
        <w:t xml:space="preserve"> xe (ví dụ: Uber hoặc Lyft) hoặc taxi trong mọi trường hợp.</w:t>
      </w:r>
    </w:p>
    <w:p w14:paraId="2BC9F64C" w14:textId="77777777" w:rsidR="00472B28" w:rsidRPr="00472B28" w:rsidRDefault="00472B28" w:rsidP="00472B28">
      <w:pPr>
        <w:pStyle w:val="BodyText"/>
        <w:numPr>
          <w:ilvl w:val="0"/>
          <w:numId w:val="3"/>
        </w:numPr>
        <w:ind w:right="215"/>
        <w:rPr>
          <w:spacing w:val="-6"/>
        </w:rPr>
      </w:pPr>
      <w:r w:rsidRPr="00472B28">
        <w:rPr>
          <w:spacing w:val="-6"/>
        </w:rPr>
        <w:t xml:space="preserve">Đeo khẩu trang, chẳng hạn như khẩu trang phẫu thuật, nếu có, khi quý vị phải tiếp xúc với người khác. Nếu không có sẵn, hãy cố gắng duy trì khoảng cách sáu foot với người khác; khi không thể thực hiện việc này, hãy giới hạn thời gian quý vị đứng ở khoảng cách gần hơn với mọi người trong vòng năm phút trở xuống. </w:t>
      </w:r>
    </w:p>
    <w:p w14:paraId="7DFA9946" w14:textId="77777777" w:rsidR="00472B28" w:rsidRPr="00472B28" w:rsidRDefault="00472B28" w:rsidP="00472B28">
      <w:pPr>
        <w:pStyle w:val="BodyText"/>
        <w:numPr>
          <w:ilvl w:val="0"/>
          <w:numId w:val="3"/>
        </w:numPr>
        <w:ind w:right="215"/>
        <w:rPr>
          <w:spacing w:val="-6"/>
        </w:rPr>
      </w:pPr>
      <w:r w:rsidRPr="00472B28">
        <w:rPr>
          <w:spacing w:val="-6"/>
        </w:rPr>
        <w:t>Không tiếp khách trong nhà của quý vị.</w:t>
      </w:r>
    </w:p>
    <w:p w14:paraId="0F02515A" w14:textId="354C2000" w:rsidR="00C67EB4" w:rsidRDefault="00472B28" w:rsidP="00472B28">
      <w:pPr>
        <w:pStyle w:val="BodyText"/>
        <w:numPr>
          <w:ilvl w:val="0"/>
          <w:numId w:val="3"/>
        </w:numPr>
        <w:ind w:right="215"/>
        <w:rPr>
          <w:spacing w:val="-6"/>
        </w:rPr>
      </w:pPr>
      <w:r w:rsidRPr="00472B28">
        <w:rPr>
          <w:spacing w:val="-6"/>
        </w:rPr>
        <w:t xml:space="preserve">Trong phạm </w:t>
      </w:r>
      <w:proofErr w:type="gramStart"/>
      <w:r w:rsidRPr="00472B28">
        <w:rPr>
          <w:spacing w:val="-6"/>
        </w:rPr>
        <w:t>vi</w:t>
      </w:r>
      <w:proofErr w:type="gramEnd"/>
      <w:r w:rsidRPr="00472B28">
        <w:rPr>
          <w:spacing w:val="-6"/>
        </w:rPr>
        <w:t xml:space="preserve"> có thể, hãy tránh xa những người khác trong nhà sáu foot. Nếu thực sự cần thiết, hãy nhờ một người giúp đỡ và không tiếp xúc với những người khác trong nhà. Đeo khẩu trang, chẳng hạn như khẩu trang phẫu thuật, nếu có, khi ở cùng phòng với người đó. Nếu không có khẩu trang, hãy </w:t>
      </w:r>
      <w:r w:rsidRPr="00472B28">
        <w:rPr>
          <w:spacing w:val="-6"/>
        </w:rPr>
        <w:lastRenderedPageBreak/>
        <w:t>cố gắng duy trì khoảng cách sáu foot với người khác; khi không thể thực hiện việc này, hãy giới hạn thời gian quý vị đứng ở khoảng cách gần hơn với mọi người trong vòng năm phút trở xuống.</w:t>
      </w:r>
    </w:p>
    <w:p w14:paraId="0814D669" w14:textId="77777777" w:rsidR="00472B28" w:rsidRPr="00E51DA4" w:rsidRDefault="00472B28" w:rsidP="00472B28">
      <w:pPr>
        <w:pStyle w:val="ListParagraph"/>
        <w:numPr>
          <w:ilvl w:val="0"/>
          <w:numId w:val="3"/>
        </w:numPr>
        <w:tabs>
          <w:tab w:val="left" w:pos="1461"/>
        </w:tabs>
        <w:ind w:right="1055"/>
        <w:rPr>
          <w:sz w:val="24"/>
          <w:szCs w:val="24"/>
        </w:rPr>
      </w:pPr>
      <w:r w:rsidRPr="00E51DA4">
        <w:rPr>
          <w:rFonts w:eastAsia="Arial"/>
          <w:sz w:val="24"/>
          <w:szCs w:val="24"/>
          <w:lang w:eastAsia="vi-VN"/>
        </w:rPr>
        <w:t xml:space="preserve">Nếu có thể, hãy sử dụng phòng ngủ và phòng tắm riêng. Không dùng </w:t>
      </w:r>
      <w:proofErr w:type="gramStart"/>
      <w:r w:rsidRPr="00E51DA4">
        <w:rPr>
          <w:rFonts w:eastAsia="Arial"/>
          <w:sz w:val="24"/>
          <w:szCs w:val="24"/>
          <w:lang w:eastAsia="vi-VN"/>
        </w:rPr>
        <w:t>chung</w:t>
      </w:r>
      <w:proofErr w:type="gramEnd"/>
      <w:r w:rsidRPr="00E51DA4">
        <w:rPr>
          <w:rFonts w:eastAsia="Arial"/>
          <w:sz w:val="24"/>
          <w:szCs w:val="24"/>
          <w:lang w:eastAsia="vi-VN"/>
        </w:rPr>
        <w:t xml:space="preserve"> khăn hoặc ga trải giường/chăn với người khác trong nhà quý vị. Giặt đồ của quý vị riêng với đồ của người khác trong nhà.</w:t>
      </w:r>
    </w:p>
    <w:p w14:paraId="22722202" w14:textId="77777777" w:rsidR="00472B28" w:rsidRPr="00E51DA4" w:rsidRDefault="00472B28" w:rsidP="00472B28">
      <w:pPr>
        <w:pStyle w:val="ListParagraph"/>
        <w:numPr>
          <w:ilvl w:val="0"/>
          <w:numId w:val="3"/>
        </w:numPr>
        <w:tabs>
          <w:tab w:val="left" w:pos="1461"/>
        </w:tabs>
        <w:ind w:right="1159"/>
        <w:rPr>
          <w:sz w:val="24"/>
          <w:szCs w:val="24"/>
        </w:rPr>
      </w:pPr>
      <w:r w:rsidRPr="00E51DA4">
        <w:rPr>
          <w:rFonts w:eastAsia="Arial"/>
          <w:sz w:val="24"/>
          <w:szCs w:val="24"/>
          <w:lang w:eastAsia="vi-VN"/>
        </w:rPr>
        <w:t xml:space="preserve">Không dùng </w:t>
      </w:r>
      <w:proofErr w:type="gramStart"/>
      <w:r w:rsidRPr="00E51DA4">
        <w:rPr>
          <w:rFonts w:eastAsia="Arial"/>
          <w:sz w:val="24"/>
          <w:szCs w:val="24"/>
          <w:lang w:eastAsia="vi-VN"/>
        </w:rPr>
        <w:t>chung</w:t>
      </w:r>
      <w:proofErr w:type="gramEnd"/>
      <w:r w:rsidRPr="00E51DA4">
        <w:rPr>
          <w:rFonts w:eastAsia="Arial"/>
          <w:sz w:val="24"/>
          <w:szCs w:val="24"/>
          <w:lang w:eastAsia="vi-VN"/>
        </w:rPr>
        <w:t xml:space="preserve"> dụng cụ ăn uống. Rửa dụng cụ bình thường trong máy rửa bát hoặc rửa bằng </w:t>
      </w:r>
      <w:proofErr w:type="gramStart"/>
      <w:r w:rsidRPr="00E51DA4">
        <w:rPr>
          <w:rFonts w:eastAsia="Arial"/>
          <w:sz w:val="24"/>
          <w:szCs w:val="24"/>
          <w:lang w:eastAsia="vi-VN"/>
        </w:rPr>
        <w:t>tay</w:t>
      </w:r>
      <w:proofErr w:type="gramEnd"/>
      <w:r w:rsidRPr="00E51DA4">
        <w:rPr>
          <w:rFonts w:eastAsia="Arial"/>
          <w:sz w:val="24"/>
          <w:szCs w:val="24"/>
          <w:lang w:eastAsia="vi-VN"/>
        </w:rPr>
        <w:t xml:space="preserve"> với nước ấm và xà phòng. </w:t>
      </w:r>
    </w:p>
    <w:p w14:paraId="0D27A4AA" w14:textId="77777777" w:rsidR="00472B28" w:rsidRPr="00E51DA4" w:rsidRDefault="00472B28" w:rsidP="00472B28">
      <w:pPr>
        <w:pStyle w:val="ListParagraph"/>
        <w:numPr>
          <w:ilvl w:val="0"/>
          <w:numId w:val="3"/>
        </w:numPr>
        <w:tabs>
          <w:tab w:val="left" w:pos="1461"/>
        </w:tabs>
        <w:ind w:right="1114"/>
        <w:rPr>
          <w:sz w:val="24"/>
          <w:szCs w:val="24"/>
        </w:rPr>
      </w:pPr>
      <w:r w:rsidRPr="00E51DA4">
        <w:rPr>
          <w:rFonts w:eastAsia="Arial"/>
          <w:sz w:val="24"/>
          <w:szCs w:val="24"/>
          <w:lang w:eastAsia="vi-VN"/>
        </w:rPr>
        <w:t xml:space="preserve">Che miệng và mũi bằng khăn giấy khi ho hoặc hắt hơi và vứt khăn giấy vào thùng rác có túi đựng rác. Sau đó rửa </w:t>
      </w:r>
      <w:proofErr w:type="gramStart"/>
      <w:r w:rsidRPr="00E51DA4">
        <w:rPr>
          <w:rFonts w:eastAsia="Arial"/>
          <w:sz w:val="24"/>
          <w:szCs w:val="24"/>
          <w:lang w:eastAsia="vi-VN"/>
        </w:rPr>
        <w:t>tay</w:t>
      </w:r>
      <w:proofErr w:type="gramEnd"/>
      <w:r w:rsidRPr="00E51DA4">
        <w:rPr>
          <w:rFonts w:eastAsia="Arial"/>
          <w:sz w:val="24"/>
          <w:szCs w:val="24"/>
          <w:lang w:eastAsia="vi-VN"/>
        </w:rPr>
        <w:t>.</w:t>
      </w:r>
    </w:p>
    <w:p w14:paraId="17E42051" w14:textId="77777777" w:rsidR="00472B28" w:rsidRPr="00E51DA4" w:rsidRDefault="00472B28" w:rsidP="00472B28">
      <w:pPr>
        <w:pStyle w:val="ListParagraph"/>
        <w:numPr>
          <w:ilvl w:val="0"/>
          <w:numId w:val="3"/>
        </w:numPr>
        <w:tabs>
          <w:tab w:val="left" w:pos="1461"/>
        </w:tabs>
        <w:ind w:right="1071"/>
        <w:rPr>
          <w:sz w:val="24"/>
          <w:szCs w:val="24"/>
        </w:rPr>
      </w:pPr>
      <w:r w:rsidRPr="00E51DA4">
        <w:rPr>
          <w:rFonts w:eastAsia="Arial"/>
          <w:sz w:val="24"/>
          <w:szCs w:val="24"/>
          <w:lang w:eastAsia="vi-VN"/>
        </w:rPr>
        <w:t xml:space="preserve">Rửa </w:t>
      </w:r>
      <w:proofErr w:type="gramStart"/>
      <w:r w:rsidRPr="00E51DA4">
        <w:rPr>
          <w:rFonts w:eastAsia="Arial"/>
          <w:sz w:val="24"/>
          <w:szCs w:val="24"/>
          <w:lang w:eastAsia="vi-VN"/>
        </w:rPr>
        <w:t>tay</w:t>
      </w:r>
      <w:proofErr w:type="gramEnd"/>
      <w:r w:rsidRPr="00E51DA4">
        <w:rPr>
          <w:rFonts w:eastAsia="Arial"/>
          <w:sz w:val="24"/>
          <w:szCs w:val="24"/>
          <w:lang w:eastAsia="vi-VN"/>
        </w:rPr>
        <w:t xml:space="preserve"> thường xuyên bằng xà phòng và nước trong ít nhất 20 giây mỗi lần. Nếu không có xà phòng và nước, hãy sử dụng dung dịch sát khuẩn </w:t>
      </w:r>
      <w:proofErr w:type="gramStart"/>
      <w:r w:rsidRPr="00E51DA4">
        <w:rPr>
          <w:rFonts w:eastAsia="Arial"/>
          <w:sz w:val="24"/>
          <w:szCs w:val="24"/>
          <w:lang w:eastAsia="vi-VN"/>
        </w:rPr>
        <w:t>tay</w:t>
      </w:r>
      <w:proofErr w:type="gramEnd"/>
      <w:r w:rsidRPr="00E51DA4">
        <w:rPr>
          <w:rFonts w:eastAsia="Arial"/>
          <w:sz w:val="24"/>
          <w:szCs w:val="24"/>
          <w:lang w:eastAsia="vi-VN"/>
        </w:rPr>
        <w:t xml:space="preserve"> chứa cồn có nồng độ cồn ít nhất là 60%. </w:t>
      </w:r>
    </w:p>
    <w:p w14:paraId="65B16817" w14:textId="77777777" w:rsidR="0026625D" w:rsidRPr="00472B28" w:rsidRDefault="0026625D" w:rsidP="00793EC3">
      <w:pPr>
        <w:pStyle w:val="BodyText"/>
        <w:spacing w:before="6"/>
        <w:ind w:left="709" w:right="215"/>
        <w:rPr>
          <w:spacing w:val="-6"/>
        </w:rPr>
      </w:pPr>
    </w:p>
    <w:p w14:paraId="1DF6A658" w14:textId="77777777" w:rsidR="00472B28" w:rsidRPr="00472B28" w:rsidRDefault="00472B28" w:rsidP="00472B28">
      <w:pPr>
        <w:pStyle w:val="BodyText"/>
        <w:ind w:left="709" w:right="215"/>
        <w:rPr>
          <w:b/>
          <w:bCs/>
          <w:spacing w:val="-6"/>
        </w:rPr>
      </w:pPr>
      <w:r w:rsidRPr="00472B28">
        <w:rPr>
          <w:b/>
          <w:bCs/>
          <w:spacing w:val="-6"/>
        </w:rPr>
        <w:t>Bất kỳ người nào tiếp xúc với quý vị (bao gồm mọi người sống trong nhà quý vị) nên:</w:t>
      </w:r>
    </w:p>
    <w:p w14:paraId="1A58436E" w14:textId="77777777" w:rsidR="00472B28" w:rsidRPr="00472B28" w:rsidRDefault="00472B28" w:rsidP="00472B28">
      <w:pPr>
        <w:pStyle w:val="BodyText"/>
        <w:numPr>
          <w:ilvl w:val="0"/>
          <w:numId w:val="2"/>
        </w:numPr>
        <w:ind w:right="215"/>
        <w:rPr>
          <w:spacing w:val="-6"/>
        </w:rPr>
      </w:pPr>
      <w:r w:rsidRPr="00472B28">
        <w:rPr>
          <w:spacing w:val="-6"/>
        </w:rPr>
        <w:t xml:space="preserve">Rửa </w:t>
      </w:r>
      <w:proofErr w:type="gramStart"/>
      <w:r w:rsidRPr="00472B28">
        <w:rPr>
          <w:spacing w:val="-6"/>
        </w:rPr>
        <w:t>tay</w:t>
      </w:r>
      <w:proofErr w:type="gramEnd"/>
      <w:r w:rsidRPr="00472B28">
        <w:rPr>
          <w:spacing w:val="-6"/>
        </w:rPr>
        <w:t xml:space="preserve"> thường xuyên bằng xà phòng và nước trong ít nhất 20 giây. Nếu không có xà phòng và nước, họ nên sử dụng dung dịch sát khuẩn </w:t>
      </w:r>
      <w:proofErr w:type="gramStart"/>
      <w:r w:rsidRPr="00472B28">
        <w:rPr>
          <w:spacing w:val="-6"/>
        </w:rPr>
        <w:t>tay</w:t>
      </w:r>
      <w:proofErr w:type="gramEnd"/>
      <w:r w:rsidRPr="00472B28">
        <w:rPr>
          <w:spacing w:val="-6"/>
        </w:rPr>
        <w:t xml:space="preserve"> chứa cồn có nồng độ cồn ít nhất là 60%. </w:t>
      </w:r>
    </w:p>
    <w:p w14:paraId="471F950C" w14:textId="77777777" w:rsidR="00472B28" w:rsidRPr="00472B28" w:rsidRDefault="00472B28" w:rsidP="00472B28">
      <w:pPr>
        <w:pStyle w:val="BodyText"/>
        <w:numPr>
          <w:ilvl w:val="0"/>
          <w:numId w:val="2"/>
        </w:numPr>
        <w:ind w:right="215"/>
        <w:rPr>
          <w:spacing w:val="-6"/>
        </w:rPr>
      </w:pPr>
      <w:r w:rsidRPr="00472B28">
        <w:rPr>
          <w:spacing w:val="-6"/>
        </w:rPr>
        <w:t xml:space="preserve">Đeo khẩu trang, nếu có, khi họ tiếp xúc gần với quý vị nếu quý vị không thể đeo khẩu trang. Họ nên cẩn thận, chỉ chạm </w:t>
      </w:r>
      <w:proofErr w:type="gramStart"/>
      <w:r w:rsidRPr="00472B28">
        <w:rPr>
          <w:spacing w:val="-6"/>
        </w:rPr>
        <w:t>tay</w:t>
      </w:r>
      <w:proofErr w:type="gramEnd"/>
      <w:r w:rsidRPr="00472B28">
        <w:rPr>
          <w:spacing w:val="-6"/>
        </w:rPr>
        <w:t xml:space="preserve"> vào các vùng trên khẩu trang đeo quanh tai hoặc phía sau đầu. Không chạm </w:t>
      </w:r>
      <w:proofErr w:type="gramStart"/>
      <w:r w:rsidRPr="00472B28">
        <w:rPr>
          <w:spacing w:val="-6"/>
        </w:rPr>
        <w:t>tay</w:t>
      </w:r>
      <w:proofErr w:type="gramEnd"/>
      <w:r w:rsidRPr="00472B28">
        <w:rPr>
          <w:spacing w:val="-6"/>
        </w:rPr>
        <w:t xml:space="preserve"> vào mặt trước của khẩu trang. Họ nên rửa </w:t>
      </w:r>
      <w:proofErr w:type="gramStart"/>
      <w:r w:rsidRPr="00472B28">
        <w:rPr>
          <w:spacing w:val="-6"/>
        </w:rPr>
        <w:t>tay</w:t>
      </w:r>
      <w:proofErr w:type="gramEnd"/>
      <w:r w:rsidRPr="00472B28">
        <w:rPr>
          <w:spacing w:val="-6"/>
        </w:rPr>
        <w:t xml:space="preserve"> ngay bằng xà phòng và nước sau khi cởi khẩu trang ra. Nếu không có khẩu trang, hãy cố gắng duy trì khoảng cách sáu foot với người khác; khi không thể thực hiện việc này, hãy giới hạn thời gian quý vị đứng ở khoảng cách gần hơn với mọi người trong vòng năm phút trở xuống. </w:t>
      </w:r>
    </w:p>
    <w:p w14:paraId="21A5CF25" w14:textId="77777777" w:rsidR="00472B28" w:rsidRPr="00472B28" w:rsidRDefault="00472B28" w:rsidP="00472B28">
      <w:pPr>
        <w:pStyle w:val="BodyText"/>
        <w:numPr>
          <w:ilvl w:val="0"/>
          <w:numId w:val="2"/>
        </w:numPr>
        <w:ind w:right="215"/>
        <w:rPr>
          <w:spacing w:val="-6"/>
        </w:rPr>
      </w:pPr>
      <w:r w:rsidRPr="00472B28">
        <w:rPr>
          <w:spacing w:val="-6"/>
        </w:rPr>
        <w:t xml:space="preserve">Đeo găng </w:t>
      </w:r>
      <w:proofErr w:type="gramStart"/>
      <w:r w:rsidRPr="00472B28">
        <w:rPr>
          <w:spacing w:val="-6"/>
        </w:rPr>
        <w:t>tay</w:t>
      </w:r>
      <w:proofErr w:type="gramEnd"/>
      <w:r w:rsidRPr="00472B28">
        <w:rPr>
          <w:spacing w:val="-6"/>
        </w:rPr>
        <w:t xml:space="preserve"> dùng một lần nếu họ phải tiếp xúc trực tiếp với chất dịch cơ thể của quý vị (nước bọt/nước dãi, chất nhầy, nước tiểu, phân, chất nôn) hoặc xử lý đồ giặt bẩn của quý vị. Tháo găng </w:t>
      </w:r>
      <w:proofErr w:type="gramStart"/>
      <w:r w:rsidRPr="00472B28">
        <w:rPr>
          <w:spacing w:val="-6"/>
        </w:rPr>
        <w:t>tay</w:t>
      </w:r>
      <w:proofErr w:type="gramEnd"/>
      <w:r w:rsidRPr="00472B28">
        <w:rPr>
          <w:spacing w:val="-6"/>
        </w:rPr>
        <w:t xml:space="preserve"> cẩn thận mà không chạm vào bên ngoài găng tay, vứt găng tay đi và rửa tay bằng xà phòng và nước hoặc rửa tay bằng dung dịch chứa cồn. </w:t>
      </w:r>
    </w:p>
    <w:p w14:paraId="7108737D" w14:textId="77777777" w:rsidR="00472B28" w:rsidRPr="00472B28" w:rsidRDefault="00472B28" w:rsidP="00472B28">
      <w:pPr>
        <w:pStyle w:val="BodyText"/>
        <w:ind w:left="709" w:right="215"/>
        <w:rPr>
          <w:spacing w:val="-6"/>
        </w:rPr>
      </w:pPr>
    </w:p>
    <w:p w14:paraId="6C437353" w14:textId="77777777" w:rsidR="00472B28" w:rsidRPr="00472B28" w:rsidRDefault="00472B28" w:rsidP="00472B28">
      <w:pPr>
        <w:pStyle w:val="BodyText"/>
        <w:ind w:left="709" w:right="215"/>
        <w:rPr>
          <w:b/>
          <w:bCs/>
          <w:spacing w:val="-6"/>
        </w:rPr>
      </w:pPr>
      <w:r w:rsidRPr="00472B28">
        <w:rPr>
          <w:b/>
          <w:bCs/>
          <w:spacing w:val="-6"/>
        </w:rPr>
        <w:t xml:space="preserve">Bất kỳ người nào tiếp xúc với quý vị (bao gồm mọi người sống trong nhà quý vị) nên chú ý </w:t>
      </w:r>
      <w:proofErr w:type="gramStart"/>
      <w:r w:rsidRPr="00472B28">
        <w:rPr>
          <w:b/>
          <w:bCs/>
          <w:spacing w:val="-6"/>
        </w:rPr>
        <w:t>theo</w:t>
      </w:r>
      <w:proofErr w:type="gramEnd"/>
      <w:r w:rsidRPr="00472B28">
        <w:rPr>
          <w:b/>
          <w:bCs/>
          <w:spacing w:val="-6"/>
        </w:rPr>
        <w:t xml:space="preserve"> dõi sức khỏe của họ và theo dõi bản thân để phát hiện:</w:t>
      </w:r>
    </w:p>
    <w:p w14:paraId="72AC2D29" w14:textId="77777777" w:rsidR="00472B28" w:rsidRPr="00472B28" w:rsidRDefault="00472B28" w:rsidP="00472B28">
      <w:pPr>
        <w:pStyle w:val="BodyText"/>
        <w:numPr>
          <w:ilvl w:val="1"/>
          <w:numId w:val="2"/>
        </w:numPr>
        <w:ind w:right="215"/>
        <w:rPr>
          <w:spacing w:val="-6"/>
        </w:rPr>
      </w:pPr>
      <w:proofErr w:type="gramStart"/>
      <w:r w:rsidRPr="00472B28">
        <w:rPr>
          <w:spacing w:val="-6"/>
        </w:rPr>
        <w:t>sốt</w:t>
      </w:r>
      <w:proofErr w:type="gramEnd"/>
      <w:r w:rsidRPr="00472B28">
        <w:rPr>
          <w:spacing w:val="-6"/>
        </w:rPr>
        <w:t xml:space="preserve"> (nhiệt độ trên 100,3 độ F hoặc 38 độ C). Họ nên đo nhiệt độ vào buổi sáng và buổi tối. </w:t>
      </w:r>
    </w:p>
    <w:p w14:paraId="524D8165" w14:textId="77777777" w:rsidR="00472B28" w:rsidRPr="00472B28" w:rsidRDefault="00472B28" w:rsidP="00472B28">
      <w:pPr>
        <w:pStyle w:val="BodyText"/>
        <w:numPr>
          <w:ilvl w:val="1"/>
          <w:numId w:val="2"/>
        </w:numPr>
        <w:ind w:right="215"/>
        <w:rPr>
          <w:spacing w:val="-6"/>
        </w:rPr>
      </w:pPr>
      <w:proofErr w:type="gramStart"/>
      <w:r w:rsidRPr="00472B28">
        <w:rPr>
          <w:spacing w:val="-6"/>
        </w:rPr>
        <w:t>các</w:t>
      </w:r>
      <w:proofErr w:type="gramEnd"/>
      <w:r w:rsidRPr="00472B28">
        <w:rPr>
          <w:spacing w:val="-6"/>
        </w:rPr>
        <w:t xml:space="preserve"> triệu chứng khác như ho, khó thở, thở dốc, ớn lạnh, cứng cơ hoặc đau cơ, nhức đầu hoặc tiêu chảy.</w:t>
      </w:r>
    </w:p>
    <w:p w14:paraId="0269D124" w14:textId="77777777" w:rsidR="00472B28" w:rsidRPr="00472B28" w:rsidRDefault="00472B28" w:rsidP="00472B28">
      <w:pPr>
        <w:pStyle w:val="BodyText"/>
        <w:ind w:left="709" w:right="215"/>
        <w:rPr>
          <w:spacing w:val="-6"/>
        </w:rPr>
      </w:pPr>
    </w:p>
    <w:p w14:paraId="30891690" w14:textId="77777777" w:rsidR="00472B28" w:rsidRPr="00472B28" w:rsidRDefault="00472B28" w:rsidP="00472B28">
      <w:pPr>
        <w:pStyle w:val="BodyText"/>
        <w:ind w:left="709" w:right="215"/>
        <w:rPr>
          <w:b/>
          <w:bCs/>
          <w:spacing w:val="-6"/>
        </w:rPr>
      </w:pPr>
      <w:r w:rsidRPr="00472B28">
        <w:rPr>
          <w:b/>
          <w:bCs/>
          <w:spacing w:val="-6"/>
        </w:rPr>
        <w:t xml:space="preserve">Nếu bất cứ người nào tiếp xúc với quý vị có bất kỳ triệu chứng nào trong số này, hãy liên hệ với sở y tế địa phương hoặc Sở Y Tế Công Cộng Massachusetts </w:t>
      </w:r>
      <w:proofErr w:type="gramStart"/>
      <w:r w:rsidRPr="00472B28">
        <w:rPr>
          <w:b/>
          <w:bCs/>
          <w:spacing w:val="-6"/>
        </w:rPr>
        <w:t>theo</w:t>
      </w:r>
      <w:proofErr w:type="gramEnd"/>
      <w:r w:rsidRPr="00472B28">
        <w:rPr>
          <w:b/>
          <w:bCs/>
          <w:spacing w:val="-6"/>
        </w:rPr>
        <w:t xml:space="preserve"> các số điện thoại dưới đây. </w:t>
      </w:r>
    </w:p>
    <w:p w14:paraId="16336CE8" w14:textId="77777777" w:rsidR="00472B28" w:rsidRPr="00472B28" w:rsidRDefault="00472B28" w:rsidP="00472B28">
      <w:pPr>
        <w:pStyle w:val="BodyText"/>
        <w:ind w:left="709" w:right="215"/>
        <w:rPr>
          <w:b/>
          <w:spacing w:val="-6"/>
        </w:rPr>
      </w:pPr>
    </w:p>
    <w:p w14:paraId="4DE5BB8D" w14:textId="77777777" w:rsidR="00472B28" w:rsidRPr="00472B28" w:rsidRDefault="00472B28" w:rsidP="00472B28">
      <w:pPr>
        <w:pStyle w:val="BodyText"/>
        <w:ind w:left="709" w:right="215"/>
        <w:rPr>
          <w:spacing w:val="-6"/>
        </w:rPr>
      </w:pPr>
      <w:r w:rsidRPr="00472B28">
        <w:rPr>
          <w:spacing w:val="-6"/>
        </w:rPr>
        <w:t>Nếu họ cần tìm kiếm dịch vụ chăm sóc y tế, họ nên gọi điện cho nhà cung cấp dịch vụ chăm sóc sức khỏe của họ trước khi đi và cho biết họ có thể có nguy cơ lây nhiễm COVID-19.</w:t>
      </w:r>
    </w:p>
    <w:p w14:paraId="0158DDB4" w14:textId="77777777" w:rsidR="00472B28" w:rsidRPr="00472B28" w:rsidRDefault="00472B28" w:rsidP="00472B28">
      <w:pPr>
        <w:pStyle w:val="BodyText"/>
        <w:ind w:left="709" w:right="215"/>
        <w:rPr>
          <w:spacing w:val="-6"/>
        </w:rPr>
      </w:pPr>
    </w:p>
    <w:p w14:paraId="493DEED3" w14:textId="77777777" w:rsidR="00472B28" w:rsidRPr="00472B28" w:rsidRDefault="00472B28" w:rsidP="00472B28">
      <w:pPr>
        <w:pStyle w:val="BodyText"/>
        <w:ind w:left="709" w:right="215"/>
        <w:rPr>
          <w:spacing w:val="-6"/>
        </w:rPr>
      </w:pPr>
      <w:r w:rsidRPr="00472B28">
        <w:rPr>
          <w:spacing w:val="-6"/>
        </w:rPr>
        <w:t xml:space="preserve">Nếu họ </w:t>
      </w:r>
      <w:r w:rsidRPr="00472B28">
        <w:rPr>
          <w:b/>
          <w:bCs/>
          <w:spacing w:val="-6"/>
        </w:rPr>
        <w:t xml:space="preserve">không </w:t>
      </w:r>
      <w:r w:rsidRPr="00472B28">
        <w:rPr>
          <w:spacing w:val="-6"/>
        </w:rPr>
        <w:t xml:space="preserve">có bất kỳ triệu chứng nào </w:t>
      </w:r>
      <w:proofErr w:type="gramStart"/>
      <w:r w:rsidRPr="00472B28">
        <w:rPr>
          <w:spacing w:val="-6"/>
        </w:rPr>
        <w:t>theo</w:t>
      </w:r>
      <w:proofErr w:type="gramEnd"/>
      <w:r w:rsidRPr="00472B28">
        <w:rPr>
          <w:spacing w:val="-6"/>
        </w:rPr>
        <w:t xml:space="preserve"> mô tả ở trên, họ không cần phải ở trong nhà và thay vào đó, có thể tiếp tục các hoạt động bình thường của họ.</w:t>
      </w:r>
    </w:p>
    <w:p w14:paraId="67FFE37A" w14:textId="77777777" w:rsidR="00472B28" w:rsidRPr="00472B28" w:rsidRDefault="00472B28" w:rsidP="00472B28">
      <w:pPr>
        <w:pStyle w:val="BodyText"/>
        <w:ind w:left="709" w:right="215"/>
        <w:rPr>
          <w:b/>
          <w:bCs/>
          <w:spacing w:val="-6"/>
        </w:rPr>
      </w:pPr>
    </w:p>
    <w:p w14:paraId="5EC6A7EB" w14:textId="77777777" w:rsidR="00472B28" w:rsidRPr="00472B28" w:rsidRDefault="00472B28" w:rsidP="00472B28">
      <w:pPr>
        <w:pStyle w:val="BodyText"/>
        <w:ind w:left="709" w:right="215"/>
        <w:rPr>
          <w:b/>
          <w:bCs/>
          <w:spacing w:val="-6"/>
        </w:rPr>
      </w:pPr>
      <w:r w:rsidRPr="00472B28">
        <w:rPr>
          <w:b/>
          <w:bCs/>
          <w:spacing w:val="-6"/>
        </w:rPr>
        <w:t xml:space="preserve">Lời khuyên khác để ngăn </w:t>
      </w:r>
      <w:proofErr w:type="gramStart"/>
      <w:r w:rsidRPr="00472B28">
        <w:rPr>
          <w:b/>
          <w:bCs/>
          <w:spacing w:val="-6"/>
        </w:rPr>
        <w:t>vi</w:t>
      </w:r>
      <w:proofErr w:type="gramEnd"/>
      <w:r w:rsidRPr="00472B28">
        <w:rPr>
          <w:b/>
          <w:bCs/>
          <w:spacing w:val="-6"/>
        </w:rPr>
        <w:t xml:space="preserve"> trùng lây lan:</w:t>
      </w:r>
    </w:p>
    <w:p w14:paraId="0624D218" w14:textId="77777777" w:rsidR="00472B28" w:rsidRPr="00472B28" w:rsidRDefault="00472B28" w:rsidP="00472B28">
      <w:pPr>
        <w:pStyle w:val="BodyText"/>
        <w:numPr>
          <w:ilvl w:val="0"/>
          <w:numId w:val="1"/>
        </w:numPr>
        <w:ind w:right="215"/>
        <w:rPr>
          <w:spacing w:val="-6"/>
        </w:rPr>
      </w:pPr>
      <w:r w:rsidRPr="00472B28">
        <w:rPr>
          <w:spacing w:val="-6"/>
        </w:rPr>
        <w:t xml:space="preserve">Quý vị nên bỏ găng </w:t>
      </w:r>
      <w:proofErr w:type="gramStart"/>
      <w:r w:rsidRPr="00472B28">
        <w:rPr>
          <w:spacing w:val="-6"/>
        </w:rPr>
        <w:t>tay</w:t>
      </w:r>
      <w:proofErr w:type="gramEnd"/>
      <w:r w:rsidRPr="00472B28">
        <w:rPr>
          <w:spacing w:val="-6"/>
        </w:rPr>
        <w:t>, khăn giấy, khẩu trang và rác thải khác vào túi, buộc kín và bỏ cùng với các loại rác thải sinh hoạt khác.</w:t>
      </w:r>
    </w:p>
    <w:p w14:paraId="4D9C8F86" w14:textId="77777777" w:rsidR="00472B28" w:rsidRPr="00472B28" w:rsidRDefault="00472B28" w:rsidP="00472B28">
      <w:pPr>
        <w:pStyle w:val="BodyText"/>
        <w:numPr>
          <w:ilvl w:val="0"/>
          <w:numId w:val="1"/>
        </w:numPr>
        <w:ind w:right="215"/>
        <w:rPr>
          <w:spacing w:val="-6"/>
        </w:rPr>
      </w:pPr>
      <w:r w:rsidRPr="00472B28">
        <w:rPr>
          <w:spacing w:val="-6"/>
        </w:rPr>
        <w:t xml:space="preserve">Quý vị có thể giặt đồ bằng máy giặt tiêu chuẩn sử dụng nước ấm và bột giặt. Quý vị có thể sử dụng thuốc tẩy nhưng điều đó không cần thiết. Không </w:t>
      </w:r>
      <w:proofErr w:type="gramStart"/>
      <w:r w:rsidRPr="00472B28">
        <w:rPr>
          <w:spacing w:val="-6"/>
        </w:rPr>
        <w:t>rũ</w:t>
      </w:r>
      <w:proofErr w:type="gramEnd"/>
      <w:r w:rsidRPr="00472B28">
        <w:rPr>
          <w:spacing w:val="-6"/>
        </w:rPr>
        <w:t xml:space="preserve"> đồ bẩn và tránh để đồ bẩn chạm vào da hay quần áo của người khác.  </w:t>
      </w:r>
    </w:p>
    <w:p w14:paraId="0A3AF959" w14:textId="77777777" w:rsidR="00472B28" w:rsidRPr="00472B28" w:rsidRDefault="00472B28" w:rsidP="00472B28">
      <w:pPr>
        <w:pStyle w:val="BodyText"/>
        <w:numPr>
          <w:ilvl w:val="0"/>
          <w:numId w:val="1"/>
        </w:numPr>
        <w:ind w:right="215"/>
        <w:rPr>
          <w:spacing w:val="-6"/>
        </w:rPr>
      </w:pPr>
      <w:r w:rsidRPr="00472B28">
        <w:rPr>
          <w:spacing w:val="-6"/>
        </w:rPr>
        <w:t xml:space="preserve">Các khu vực bề mặt trong nhà mà quý vị chạm vào hoặc bị bẩn do chất dịch cơ thể quý vị (nước </w:t>
      </w:r>
      <w:r w:rsidRPr="00472B28">
        <w:rPr>
          <w:spacing w:val="-6"/>
        </w:rPr>
        <w:lastRenderedPageBreak/>
        <w:t xml:space="preserve">bọt/nước dãi, chất nhầy, nước tiểu, phân, chất nôn) cần phải được lau dọn sạch và khử trùng bằng chất khử trùng gia dụng theo chỉ dẫn trên nhãn sản phẩm. Đeo găng </w:t>
      </w:r>
      <w:proofErr w:type="gramStart"/>
      <w:r w:rsidRPr="00472B28">
        <w:rPr>
          <w:spacing w:val="-6"/>
        </w:rPr>
        <w:t>tay</w:t>
      </w:r>
      <w:proofErr w:type="gramEnd"/>
      <w:r w:rsidRPr="00472B28">
        <w:rPr>
          <w:spacing w:val="-6"/>
        </w:rPr>
        <w:t xml:space="preserve"> khi lau dọn.</w:t>
      </w:r>
    </w:p>
    <w:p w14:paraId="137C93DE" w14:textId="77777777" w:rsidR="00472B28" w:rsidRPr="00472B28" w:rsidRDefault="00472B28" w:rsidP="00472B28">
      <w:pPr>
        <w:pStyle w:val="BodyText"/>
        <w:numPr>
          <w:ilvl w:val="0"/>
          <w:numId w:val="1"/>
        </w:numPr>
        <w:ind w:right="215"/>
        <w:rPr>
          <w:spacing w:val="-6"/>
        </w:rPr>
      </w:pPr>
      <w:r w:rsidRPr="00472B28">
        <w:rPr>
          <w:spacing w:val="-6"/>
        </w:rPr>
        <w:t xml:space="preserve">Phòng tắm mà quý vị sử dụng cần phải được vệ sinh hàng ngày bằng cách sử dụng chất khử trùng gia dụng </w:t>
      </w:r>
      <w:proofErr w:type="gramStart"/>
      <w:r w:rsidRPr="00472B28">
        <w:rPr>
          <w:spacing w:val="-6"/>
        </w:rPr>
        <w:t>theo</w:t>
      </w:r>
      <w:proofErr w:type="gramEnd"/>
      <w:r w:rsidRPr="00472B28">
        <w:rPr>
          <w:spacing w:val="-6"/>
        </w:rPr>
        <w:t xml:space="preserve"> chỉ dẫn trên nhãn sản phẩm. Đeo găng </w:t>
      </w:r>
      <w:proofErr w:type="gramStart"/>
      <w:r w:rsidRPr="00472B28">
        <w:rPr>
          <w:spacing w:val="-6"/>
        </w:rPr>
        <w:t>tay</w:t>
      </w:r>
      <w:proofErr w:type="gramEnd"/>
      <w:r w:rsidRPr="00472B28">
        <w:rPr>
          <w:spacing w:val="-6"/>
        </w:rPr>
        <w:t xml:space="preserve"> khi lau dọn.</w:t>
      </w:r>
    </w:p>
    <w:p w14:paraId="3EEE2BAE" w14:textId="77777777" w:rsidR="00472B28" w:rsidRPr="00472B28" w:rsidRDefault="00472B28" w:rsidP="00472B28">
      <w:pPr>
        <w:pStyle w:val="BodyText"/>
        <w:ind w:left="709" w:right="215"/>
        <w:rPr>
          <w:spacing w:val="-6"/>
        </w:rPr>
      </w:pPr>
    </w:p>
    <w:p w14:paraId="520E769F" w14:textId="77777777" w:rsidR="00472B28" w:rsidRPr="00472B28" w:rsidRDefault="00472B28" w:rsidP="00472B28">
      <w:pPr>
        <w:pStyle w:val="BodyText"/>
        <w:ind w:left="709" w:right="215"/>
        <w:rPr>
          <w:b/>
          <w:bCs/>
          <w:spacing w:val="-6"/>
        </w:rPr>
      </w:pPr>
      <w:r w:rsidRPr="00472B28">
        <w:rPr>
          <w:b/>
          <w:bCs/>
          <w:spacing w:val="-6"/>
        </w:rPr>
        <w:t xml:space="preserve">Quý vị phải làm </w:t>
      </w:r>
      <w:proofErr w:type="gramStart"/>
      <w:r w:rsidRPr="00472B28">
        <w:rPr>
          <w:b/>
          <w:bCs/>
          <w:spacing w:val="-6"/>
        </w:rPr>
        <w:t>theo</w:t>
      </w:r>
      <w:proofErr w:type="gramEnd"/>
      <w:r w:rsidRPr="00472B28">
        <w:rPr>
          <w:b/>
          <w:bCs/>
          <w:spacing w:val="-6"/>
        </w:rPr>
        <w:t xml:space="preserve"> những hướng dẫn này trong bao lâu?</w:t>
      </w:r>
    </w:p>
    <w:p w14:paraId="0CAECF5B" w14:textId="77777777" w:rsidR="00472B28" w:rsidRPr="00472B28" w:rsidRDefault="00472B28" w:rsidP="00472B28">
      <w:pPr>
        <w:pStyle w:val="BodyText"/>
        <w:ind w:left="709" w:right="215"/>
        <w:rPr>
          <w:spacing w:val="-6"/>
        </w:rPr>
      </w:pPr>
      <w:r w:rsidRPr="00472B28">
        <w:rPr>
          <w:spacing w:val="-6"/>
        </w:rPr>
        <w:t>Quý vị sẽ cần tiếp tục chịu kiểm dịch ít nhất trong 14 ngày kể từ ngày phơi nhiễm cuối cùng. Cơ quan y tế công cộng (MDPH hoặc ủy ban y tế tại địa phương của quý vị) sẽ liên hệ với quý vị hàng ngày và sẽ thông báo cho quý vị biết khi nào quý vị có thể ngừng chịu kiểm dịch. Họ sẽ thường xuyên đánh giá quý vị và sẽ xác định xem quý vị có cần tiếp tục chịu kiểm dịch hay không nếu nguy cơ quý vị lây nhiễm cho người khác ở mức thấp đủ để quý vị có thể ra khỏi nhà.</w:t>
      </w:r>
    </w:p>
    <w:p w14:paraId="295585DD" w14:textId="77777777" w:rsidR="00472B28" w:rsidRPr="00472B28" w:rsidRDefault="00472B28" w:rsidP="00472B28">
      <w:pPr>
        <w:pStyle w:val="BodyText"/>
        <w:ind w:left="709" w:right="215"/>
        <w:rPr>
          <w:spacing w:val="-6"/>
        </w:rPr>
      </w:pPr>
      <w:r w:rsidRPr="00472B28">
        <w:rPr>
          <w:spacing w:val="-6"/>
        </w:rPr>
        <w:t xml:space="preserve"> </w:t>
      </w:r>
    </w:p>
    <w:p w14:paraId="1F4469CD" w14:textId="111429C4" w:rsidR="00472B28" w:rsidRPr="00472B28" w:rsidRDefault="00472B28" w:rsidP="00472B28">
      <w:pPr>
        <w:pStyle w:val="BodyText"/>
        <w:ind w:left="709" w:right="215"/>
        <w:rPr>
          <w:b/>
          <w:bCs/>
          <w:spacing w:val="-6"/>
        </w:rPr>
      </w:pPr>
      <w:r w:rsidRPr="00472B28">
        <w:rPr>
          <w:b/>
          <w:bCs/>
          <w:spacing w:val="-6"/>
        </w:rPr>
        <w:t>Quý vị có thắc mắc?</w:t>
      </w:r>
    </w:p>
    <w:p w14:paraId="1E9B9958" w14:textId="77777777" w:rsidR="00472B28" w:rsidRPr="00472B28" w:rsidRDefault="00472B28" w:rsidP="00472B28">
      <w:pPr>
        <w:pStyle w:val="BodyText"/>
        <w:ind w:left="709" w:right="215"/>
        <w:rPr>
          <w:spacing w:val="-6"/>
        </w:rPr>
      </w:pPr>
      <w:r w:rsidRPr="00472B28">
        <w:rPr>
          <w:spacing w:val="-6"/>
        </w:rPr>
        <w:t>Vui lòng gọi cho nhà cung cấp dịch vụ chăm sóc sức khỏe của quý vị, ủy ban y tế tại địa phương của quý vị hoặc Sở Y Tế Công Cộng Massachusetts nếu quý vị có bất kỳ thắc mắc nào.</w:t>
      </w:r>
    </w:p>
    <w:p w14:paraId="22039EC8" w14:textId="77777777" w:rsidR="00472B28" w:rsidRPr="00472B28" w:rsidRDefault="00472B28" w:rsidP="00793EC3">
      <w:pPr>
        <w:pStyle w:val="BodyText"/>
        <w:ind w:left="709" w:right="215"/>
        <w:rPr>
          <w:spacing w:val="-6"/>
        </w:rPr>
      </w:pPr>
    </w:p>
    <w:p w14:paraId="68B84F99" w14:textId="77777777" w:rsidR="00472B28" w:rsidRPr="00E5652D" w:rsidRDefault="00472B28">
      <w:pPr>
        <w:pStyle w:val="BodyText"/>
        <w:spacing w:before="2" w:after="1"/>
      </w:pPr>
      <w:r w:rsidRPr="00E5652D">
        <w:tab/>
      </w:r>
    </w:p>
    <w:tbl>
      <w:tblPr>
        <w:tblW w:w="0" w:type="auto"/>
        <w:tblInd w:w="1627" w:type="dxa"/>
        <w:tblLayout w:type="fixed"/>
        <w:tblCellMar>
          <w:left w:w="0" w:type="dxa"/>
          <w:right w:w="0" w:type="dxa"/>
        </w:tblCellMar>
        <w:tblLook w:val="01E0" w:firstRow="1" w:lastRow="1" w:firstColumn="1" w:lastColumn="1" w:noHBand="0" w:noVBand="0"/>
      </w:tblPr>
      <w:tblGrid>
        <w:gridCol w:w="7321"/>
        <w:gridCol w:w="82"/>
        <w:gridCol w:w="550"/>
      </w:tblGrid>
      <w:tr w:rsidR="00472B28" w:rsidRPr="00472B28" w14:paraId="652B1EEC" w14:textId="77777777" w:rsidTr="00BD57C6">
        <w:trPr>
          <w:trHeight w:val="310"/>
        </w:trPr>
        <w:tc>
          <w:tcPr>
            <w:tcW w:w="7321" w:type="dxa"/>
          </w:tcPr>
          <w:p w14:paraId="01D2A0F0" w14:textId="77777777" w:rsidR="00472B28" w:rsidRPr="00E5652D" w:rsidRDefault="00472B28" w:rsidP="00BD57C6">
            <w:pPr>
              <w:pStyle w:val="TableParagraph"/>
              <w:spacing w:line="266" w:lineRule="exact"/>
              <w:ind w:right="-130"/>
              <w:rPr>
                <w:sz w:val="24"/>
                <w:szCs w:val="24"/>
              </w:rPr>
            </w:pPr>
            <w:r w:rsidRPr="00E5652D">
              <w:rPr>
                <w:rFonts w:eastAsia="Arial"/>
                <w:sz w:val="24"/>
                <w:szCs w:val="24"/>
                <w:lang w:eastAsia="vi-VN"/>
              </w:rPr>
              <w:t>1. Nhà cung cấp dịch vụ chăm sóc sức khỏe của quý vị</w:t>
            </w:r>
          </w:p>
        </w:tc>
        <w:tc>
          <w:tcPr>
            <w:tcW w:w="82" w:type="dxa"/>
          </w:tcPr>
          <w:p w14:paraId="0874D070" w14:textId="77777777" w:rsidR="00472B28" w:rsidRPr="00E5652D" w:rsidRDefault="00472B28" w:rsidP="00BD57C6">
            <w:pPr>
              <w:pStyle w:val="TableParagraph"/>
              <w:rPr>
                <w:sz w:val="24"/>
                <w:szCs w:val="24"/>
              </w:rPr>
            </w:pPr>
          </w:p>
        </w:tc>
        <w:tc>
          <w:tcPr>
            <w:tcW w:w="550" w:type="dxa"/>
          </w:tcPr>
          <w:p w14:paraId="046D037A" w14:textId="77777777" w:rsidR="00472B28" w:rsidRPr="00E5652D" w:rsidRDefault="00472B28" w:rsidP="00BD57C6">
            <w:pPr>
              <w:pStyle w:val="TableParagraph"/>
              <w:rPr>
                <w:sz w:val="24"/>
                <w:szCs w:val="24"/>
              </w:rPr>
            </w:pPr>
          </w:p>
        </w:tc>
      </w:tr>
      <w:tr w:rsidR="00472B28" w:rsidRPr="00E51DA4" w14:paraId="4B4BB756" w14:textId="77777777" w:rsidTr="00BD57C6">
        <w:trPr>
          <w:trHeight w:val="356"/>
        </w:trPr>
        <w:tc>
          <w:tcPr>
            <w:tcW w:w="7321" w:type="dxa"/>
          </w:tcPr>
          <w:p w14:paraId="424E3CD9" w14:textId="77777777" w:rsidR="00472B28" w:rsidRPr="00E51DA4" w:rsidRDefault="00472B28" w:rsidP="00BD57C6">
            <w:pPr>
              <w:pStyle w:val="TableParagraph"/>
              <w:rPr>
                <w:sz w:val="24"/>
                <w:szCs w:val="24"/>
              </w:rPr>
            </w:pPr>
            <w:r w:rsidRPr="00E5652D">
              <w:rPr>
                <w:rFonts w:eastAsia="Arial"/>
                <w:sz w:val="24"/>
                <w:szCs w:val="24"/>
                <w:lang w:eastAsia="vi-VN"/>
              </w:rPr>
              <w:t xml:space="preserve">             </w:t>
            </w:r>
            <w:r w:rsidRPr="00E51DA4">
              <w:rPr>
                <w:rFonts w:eastAsia="Arial"/>
                <w:sz w:val="24"/>
                <w:szCs w:val="24"/>
                <w:lang w:eastAsia="vi-VN"/>
              </w:rPr>
              <w:t>Tên: _______________________________________________</w:t>
            </w:r>
          </w:p>
        </w:tc>
        <w:tc>
          <w:tcPr>
            <w:tcW w:w="82" w:type="dxa"/>
          </w:tcPr>
          <w:p w14:paraId="4E81201B" w14:textId="77777777" w:rsidR="00472B28" w:rsidRPr="00E51DA4" w:rsidRDefault="00472B28" w:rsidP="00BD57C6">
            <w:pPr>
              <w:pStyle w:val="TableParagraph"/>
              <w:rPr>
                <w:sz w:val="24"/>
                <w:szCs w:val="24"/>
              </w:rPr>
            </w:pPr>
            <w:r w:rsidRPr="00E51DA4">
              <w:rPr>
                <w:sz w:val="24"/>
                <w:szCs w:val="24"/>
              </w:rPr>
              <w:t xml:space="preserve">   </w:t>
            </w:r>
          </w:p>
        </w:tc>
        <w:tc>
          <w:tcPr>
            <w:tcW w:w="550" w:type="dxa"/>
          </w:tcPr>
          <w:p w14:paraId="4AB98C64" w14:textId="77777777" w:rsidR="00472B28" w:rsidRPr="00E51DA4" w:rsidRDefault="00472B28" w:rsidP="00BD57C6">
            <w:pPr>
              <w:pStyle w:val="TableParagraph"/>
              <w:rPr>
                <w:sz w:val="24"/>
                <w:szCs w:val="24"/>
              </w:rPr>
            </w:pPr>
          </w:p>
        </w:tc>
      </w:tr>
      <w:tr w:rsidR="00472B28" w:rsidRPr="00E51DA4" w14:paraId="54DCBA17" w14:textId="77777777" w:rsidTr="00BD57C6">
        <w:trPr>
          <w:trHeight w:val="357"/>
        </w:trPr>
        <w:tc>
          <w:tcPr>
            <w:tcW w:w="7953" w:type="dxa"/>
            <w:gridSpan w:val="3"/>
          </w:tcPr>
          <w:p w14:paraId="32C5445F" w14:textId="18267420" w:rsidR="00472B28" w:rsidRPr="00E51DA4" w:rsidRDefault="00472B28" w:rsidP="00472B28">
            <w:pPr>
              <w:pStyle w:val="TableParagraph"/>
              <w:rPr>
                <w:sz w:val="24"/>
                <w:szCs w:val="24"/>
              </w:rPr>
            </w:pPr>
            <w:r w:rsidRPr="00E51DA4">
              <w:rPr>
                <w:rFonts w:eastAsia="Arial"/>
                <w:sz w:val="24"/>
                <w:szCs w:val="24"/>
                <w:lang w:eastAsia="vi-VN"/>
              </w:rPr>
              <w:t xml:space="preserve">             Số điện thoại: _______________________________________   HOẶC</w:t>
            </w:r>
          </w:p>
        </w:tc>
      </w:tr>
      <w:tr w:rsidR="00472B28" w:rsidRPr="00E51DA4" w14:paraId="07E9291B" w14:textId="77777777" w:rsidTr="00BD57C6">
        <w:trPr>
          <w:trHeight w:val="353"/>
        </w:trPr>
        <w:tc>
          <w:tcPr>
            <w:tcW w:w="7321" w:type="dxa"/>
          </w:tcPr>
          <w:p w14:paraId="32DBEC6F" w14:textId="77777777" w:rsidR="00472B28" w:rsidRPr="00E51DA4" w:rsidRDefault="00472B28" w:rsidP="00BD57C6">
            <w:pPr>
              <w:pStyle w:val="TableParagraph"/>
              <w:spacing w:before="32"/>
              <w:ind w:right="-87"/>
              <w:rPr>
                <w:sz w:val="24"/>
                <w:szCs w:val="24"/>
              </w:rPr>
            </w:pPr>
            <w:r w:rsidRPr="00E51DA4">
              <w:rPr>
                <w:rFonts w:eastAsia="Arial"/>
                <w:sz w:val="24"/>
                <w:szCs w:val="24"/>
                <w:lang w:eastAsia="vi-VN"/>
              </w:rPr>
              <w:t>2. Ủy ban y tế tại địa phương của quý vị (Thị Trấn/Thành Phố)</w:t>
            </w:r>
          </w:p>
        </w:tc>
        <w:tc>
          <w:tcPr>
            <w:tcW w:w="82" w:type="dxa"/>
          </w:tcPr>
          <w:p w14:paraId="3A0A1D44" w14:textId="77777777" w:rsidR="00472B28" w:rsidRPr="00E51DA4" w:rsidRDefault="00472B28" w:rsidP="00BD57C6">
            <w:pPr>
              <w:pStyle w:val="TableParagraph"/>
              <w:rPr>
                <w:sz w:val="24"/>
                <w:szCs w:val="24"/>
              </w:rPr>
            </w:pPr>
          </w:p>
        </w:tc>
        <w:tc>
          <w:tcPr>
            <w:tcW w:w="550" w:type="dxa"/>
          </w:tcPr>
          <w:p w14:paraId="3111835C" w14:textId="77777777" w:rsidR="00472B28" w:rsidRPr="00E51DA4" w:rsidRDefault="00472B28" w:rsidP="00BD57C6">
            <w:pPr>
              <w:pStyle w:val="TableParagraph"/>
              <w:rPr>
                <w:sz w:val="24"/>
                <w:szCs w:val="24"/>
              </w:rPr>
            </w:pPr>
          </w:p>
        </w:tc>
      </w:tr>
      <w:tr w:rsidR="00472B28" w:rsidRPr="00E51DA4" w14:paraId="302D2CE6" w14:textId="77777777" w:rsidTr="00BD57C6">
        <w:trPr>
          <w:trHeight w:val="359"/>
        </w:trPr>
        <w:tc>
          <w:tcPr>
            <w:tcW w:w="7321" w:type="dxa"/>
          </w:tcPr>
          <w:p w14:paraId="16DAABA1" w14:textId="55D53B0A" w:rsidR="00472B28" w:rsidRPr="00E51DA4" w:rsidRDefault="00472B28" w:rsidP="00E5652D">
            <w:pPr>
              <w:pStyle w:val="TableParagraph"/>
              <w:rPr>
                <w:sz w:val="24"/>
                <w:szCs w:val="24"/>
              </w:rPr>
            </w:pPr>
            <w:r w:rsidRPr="00E51DA4">
              <w:rPr>
                <w:rFonts w:eastAsia="Arial"/>
                <w:sz w:val="24"/>
                <w:szCs w:val="24"/>
                <w:lang w:eastAsia="vi-VN"/>
              </w:rPr>
              <w:t xml:space="preserve">            </w:t>
            </w:r>
            <w:r w:rsidR="00E5652D">
              <w:rPr>
                <w:rFonts w:eastAsia="Arial"/>
                <w:sz w:val="24"/>
                <w:szCs w:val="24"/>
                <w:lang w:eastAsia="vi-VN"/>
              </w:rPr>
              <w:t xml:space="preserve"> </w:t>
            </w:r>
            <w:r w:rsidRPr="00E51DA4">
              <w:rPr>
                <w:rFonts w:eastAsia="Arial"/>
                <w:sz w:val="24"/>
                <w:szCs w:val="24"/>
                <w:lang w:eastAsia="vi-VN"/>
              </w:rPr>
              <w:t>Thị Trấn hoặc Thành Phố: _____</w:t>
            </w:r>
            <w:r>
              <w:rPr>
                <w:rFonts w:eastAsia="Arial"/>
                <w:sz w:val="24"/>
                <w:szCs w:val="24"/>
                <w:lang w:eastAsia="vi-VN"/>
              </w:rPr>
              <w:t>________________________</w:t>
            </w:r>
          </w:p>
        </w:tc>
        <w:tc>
          <w:tcPr>
            <w:tcW w:w="82" w:type="dxa"/>
          </w:tcPr>
          <w:p w14:paraId="5DF70984" w14:textId="77777777" w:rsidR="00472B28" w:rsidRPr="00E51DA4" w:rsidRDefault="00472B28" w:rsidP="00BD57C6">
            <w:pPr>
              <w:pStyle w:val="TableParagraph"/>
              <w:rPr>
                <w:sz w:val="24"/>
                <w:szCs w:val="24"/>
              </w:rPr>
            </w:pPr>
          </w:p>
        </w:tc>
        <w:tc>
          <w:tcPr>
            <w:tcW w:w="550" w:type="dxa"/>
          </w:tcPr>
          <w:p w14:paraId="6934F879" w14:textId="77777777" w:rsidR="00472B28" w:rsidRPr="00E51DA4" w:rsidRDefault="00472B28" w:rsidP="00BD57C6">
            <w:pPr>
              <w:pStyle w:val="TableParagraph"/>
              <w:rPr>
                <w:sz w:val="24"/>
                <w:szCs w:val="24"/>
              </w:rPr>
            </w:pPr>
          </w:p>
        </w:tc>
      </w:tr>
      <w:tr w:rsidR="00472B28" w:rsidRPr="00E51DA4" w14:paraId="002F456C" w14:textId="77777777" w:rsidTr="00BD57C6">
        <w:trPr>
          <w:trHeight w:val="354"/>
        </w:trPr>
        <w:tc>
          <w:tcPr>
            <w:tcW w:w="7953" w:type="dxa"/>
            <w:gridSpan w:val="3"/>
          </w:tcPr>
          <w:p w14:paraId="50203F75" w14:textId="36E58732" w:rsidR="00472B28" w:rsidRPr="00E51DA4" w:rsidRDefault="00472B28" w:rsidP="00E5652D">
            <w:pPr>
              <w:pStyle w:val="TableParagraph"/>
              <w:rPr>
                <w:sz w:val="24"/>
                <w:szCs w:val="24"/>
              </w:rPr>
            </w:pPr>
            <w:r w:rsidRPr="00E51DA4">
              <w:rPr>
                <w:rFonts w:eastAsia="Arial"/>
                <w:sz w:val="24"/>
                <w:szCs w:val="24"/>
                <w:lang w:eastAsia="vi-VN"/>
              </w:rPr>
              <w:t xml:space="preserve">             Người Liên Hệ: _____________________________________</w:t>
            </w:r>
          </w:p>
        </w:tc>
      </w:tr>
      <w:tr w:rsidR="00472B28" w:rsidRPr="00E51DA4" w14:paraId="441260DC" w14:textId="77777777" w:rsidTr="00BD57C6">
        <w:trPr>
          <w:trHeight w:val="357"/>
        </w:trPr>
        <w:tc>
          <w:tcPr>
            <w:tcW w:w="7953" w:type="dxa"/>
            <w:gridSpan w:val="3"/>
          </w:tcPr>
          <w:p w14:paraId="3086F283" w14:textId="1D954087" w:rsidR="00472B28" w:rsidRPr="00E51DA4" w:rsidRDefault="00472B28" w:rsidP="00472B28">
            <w:pPr>
              <w:pStyle w:val="TableParagraph"/>
              <w:ind w:right="-320"/>
              <w:rPr>
                <w:sz w:val="24"/>
                <w:szCs w:val="24"/>
              </w:rPr>
            </w:pPr>
            <w:r w:rsidRPr="00E51DA4">
              <w:rPr>
                <w:rFonts w:eastAsia="Arial"/>
                <w:sz w:val="24"/>
                <w:szCs w:val="24"/>
                <w:lang w:eastAsia="vi-VN"/>
              </w:rPr>
              <w:t xml:space="preserve">             Số điện thoại: _______________________________________</w:t>
            </w:r>
            <w:r>
              <w:rPr>
                <w:rFonts w:eastAsia="Arial"/>
                <w:sz w:val="24"/>
                <w:szCs w:val="24"/>
                <w:lang w:eastAsia="vi-VN"/>
              </w:rPr>
              <w:t>_</w:t>
            </w:r>
            <w:r w:rsidRPr="00E51DA4">
              <w:rPr>
                <w:rFonts w:eastAsia="Arial"/>
                <w:sz w:val="24"/>
                <w:szCs w:val="24"/>
                <w:lang w:eastAsia="vi-VN"/>
              </w:rPr>
              <w:t xml:space="preserve"> HOẶC</w:t>
            </w:r>
          </w:p>
        </w:tc>
      </w:tr>
      <w:tr w:rsidR="00472B28" w:rsidRPr="00E51DA4" w14:paraId="6B9B1214" w14:textId="77777777" w:rsidTr="00BD57C6">
        <w:trPr>
          <w:trHeight w:val="353"/>
        </w:trPr>
        <w:tc>
          <w:tcPr>
            <w:tcW w:w="7953" w:type="dxa"/>
            <w:gridSpan w:val="3"/>
          </w:tcPr>
          <w:p w14:paraId="101AB4E9" w14:textId="77777777" w:rsidR="00472B28" w:rsidRPr="00E51DA4" w:rsidRDefault="00472B28" w:rsidP="00E5652D">
            <w:pPr>
              <w:pStyle w:val="TableParagraph"/>
              <w:spacing w:before="32"/>
              <w:ind w:left="-10"/>
              <w:rPr>
                <w:sz w:val="24"/>
                <w:szCs w:val="24"/>
              </w:rPr>
            </w:pPr>
            <w:r w:rsidRPr="00E51DA4">
              <w:rPr>
                <w:rFonts w:eastAsia="Arial"/>
                <w:sz w:val="24"/>
                <w:szCs w:val="24"/>
                <w:lang w:eastAsia="vi-VN"/>
              </w:rPr>
              <w:t>3. Sở Y Tế Công Cộng Massachusetts</w:t>
            </w:r>
          </w:p>
        </w:tc>
      </w:tr>
      <w:tr w:rsidR="00472B28" w:rsidRPr="00E51DA4" w14:paraId="05351E7F" w14:textId="77777777" w:rsidTr="00BD57C6">
        <w:trPr>
          <w:trHeight w:val="356"/>
        </w:trPr>
        <w:tc>
          <w:tcPr>
            <w:tcW w:w="7321" w:type="dxa"/>
          </w:tcPr>
          <w:p w14:paraId="37117563" w14:textId="5CD1F959" w:rsidR="00472B28" w:rsidRPr="00E51DA4" w:rsidRDefault="00472B28" w:rsidP="00E5652D">
            <w:pPr>
              <w:pStyle w:val="TableParagraph"/>
              <w:spacing w:before="34"/>
              <w:ind w:right="-87"/>
              <w:rPr>
                <w:sz w:val="24"/>
                <w:szCs w:val="24"/>
              </w:rPr>
            </w:pPr>
            <w:r w:rsidRPr="00E51DA4">
              <w:rPr>
                <w:rFonts w:eastAsia="Arial"/>
                <w:sz w:val="24"/>
                <w:szCs w:val="24"/>
                <w:lang w:eastAsia="vi-VN"/>
              </w:rPr>
              <w:t xml:space="preserve">             Chuyên Gia Dịch Tễ Học Trả Lời Điện Thoại</w:t>
            </w:r>
          </w:p>
        </w:tc>
        <w:tc>
          <w:tcPr>
            <w:tcW w:w="82" w:type="dxa"/>
          </w:tcPr>
          <w:p w14:paraId="33D13500" w14:textId="77777777" w:rsidR="00472B28" w:rsidRPr="00E51DA4" w:rsidRDefault="00472B28" w:rsidP="00BD57C6">
            <w:pPr>
              <w:pStyle w:val="TableParagraph"/>
              <w:rPr>
                <w:sz w:val="24"/>
                <w:szCs w:val="24"/>
              </w:rPr>
            </w:pPr>
          </w:p>
        </w:tc>
        <w:tc>
          <w:tcPr>
            <w:tcW w:w="550" w:type="dxa"/>
          </w:tcPr>
          <w:p w14:paraId="7BEB1943" w14:textId="77777777" w:rsidR="00472B28" w:rsidRPr="00E51DA4" w:rsidRDefault="00472B28" w:rsidP="00BD57C6">
            <w:pPr>
              <w:pStyle w:val="TableParagraph"/>
              <w:rPr>
                <w:sz w:val="24"/>
                <w:szCs w:val="24"/>
              </w:rPr>
            </w:pPr>
          </w:p>
        </w:tc>
      </w:tr>
      <w:tr w:rsidR="00472B28" w:rsidRPr="00E51DA4" w14:paraId="5CB20569" w14:textId="77777777" w:rsidTr="00BD57C6">
        <w:trPr>
          <w:trHeight w:val="311"/>
        </w:trPr>
        <w:tc>
          <w:tcPr>
            <w:tcW w:w="7953" w:type="dxa"/>
            <w:gridSpan w:val="3"/>
          </w:tcPr>
          <w:p w14:paraId="61DFAB0D" w14:textId="79337FA2" w:rsidR="00472B28" w:rsidRPr="00E51DA4" w:rsidRDefault="00472B28" w:rsidP="00E5652D">
            <w:pPr>
              <w:pStyle w:val="TableParagraph"/>
              <w:spacing w:before="35" w:line="256" w:lineRule="exact"/>
              <w:ind w:left="667"/>
              <w:rPr>
                <w:sz w:val="24"/>
                <w:szCs w:val="24"/>
              </w:rPr>
            </w:pPr>
            <w:r w:rsidRPr="00E51DA4">
              <w:rPr>
                <w:rFonts w:eastAsia="Arial"/>
                <w:sz w:val="24"/>
                <w:szCs w:val="24"/>
                <w:lang w:eastAsia="vi-VN"/>
              </w:rPr>
              <w:t xml:space="preserve">  Điện thoại: (617) 983-6800 (7 ngày mỗi tuần/24 giờ mỗi ngày)</w:t>
            </w:r>
          </w:p>
        </w:tc>
      </w:tr>
    </w:tbl>
    <w:p w14:paraId="5A3CD4FC" w14:textId="5253823D" w:rsidR="0026625D" w:rsidRPr="00472B28" w:rsidRDefault="0026625D">
      <w:pPr>
        <w:pStyle w:val="BodyText"/>
        <w:spacing w:before="2" w:after="1"/>
      </w:pPr>
    </w:p>
    <w:p w14:paraId="653FC320" w14:textId="6F65756E" w:rsidR="0026625D" w:rsidRPr="00472B28" w:rsidRDefault="0026625D">
      <w:pPr>
        <w:pStyle w:val="BodyText"/>
        <w:spacing w:before="4"/>
      </w:pPr>
    </w:p>
    <w:p w14:paraId="37EE2D4B" w14:textId="77777777" w:rsidR="00472B28" w:rsidRPr="00E51DA4" w:rsidRDefault="00472B28" w:rsidP="00472B28">
      <w:pPr>
        <w:pStyle w:val="BodyText"/>
        <w:ind w:left="740" w:right="1182"/>
      </w:pPr>
      <w:r w:rsidRPr="00E51DA4">
        <w:rPr>
          <w:rFonts w:eastAsia="Arial"/>
          <w:lang w:eastAsia="vi-VN"/>
        </w:rPr>
        <w:t xml:space="preserve">Cảm ơn quý vị đã hợp tác tích cực trong việc giữ gìn sức khỏe và </w:t>
      </w:r>
      <w:proofErr w:type="gramStart"/>
      <w:r w:rsidRPr="00E51DA4">
        <w:rPr>
          <w:rFonts w:eastAsia="Arial"/>
          <w:lang w:eastAsia="vi-VN"/>
        </w:rPr>
        <w:t>an</w:t>
      </w:r>
      <w:proofErr w:type="gramEnd"/>
      <w:r w:rsidRPr="00E51DA4">
        <w:rPr>
          <w:rFonts w:eastAsia="Arial"/>
          <w:lang w:eastAsia="vi-VN"/>
        </w:rPr>
        <w:t xml:space="preserve"> toàn cho bản thân, gia đình và cộng đồng của quý vị.</w:t>
      </w:r>
    </w:p>
    <w:p w14:paraId="474C79E7" w14:textId="77777777" w:rsidR="00472B28" w:rsidRPr="00E51DA4" w:rsidRDefault="00472B28" w:rsidP="00472B28">
      <w:pPr>
        <w:pStyle w:val="BodyText"/>
      </w:pPr>
    </w:p>
    <w:p w14:paraId="02BCBDAB" w14:textId="77777777" w:rsidR="00472B28" w:rsidRDefault="00472B28" w:rsidP="00472B28">
      <w:pPr>
        <w:pStyle w:val="BodyText"/>
        <w:tabs>
          <w:tab w:val="left" w:pos="6487"/>
          <w:tab w:val="left" w:pos="7941"/>
        </w:tabs>
        <w:ind w:left="740" w:right="2976"/>
        <w:rPr>
          <w:rFonts w:eastAsia="Arial"/>
          <w:lang w:eastAsia="vi-VN"/>
        </w:rPr>
      </w:pPr>
      <w:r w:rsidRPr="00E51DA4">
        <w:rPr>
          <w:rFonts w:eastAsia="Arial"/>
          <w:lang w:eastAsia="vi-VN"/>
        </w:rPr>
        <w:t>Ngày cung cấp thông tin cho người chịu kiểm dịch:</w:t>
      </w:r>
      <w:r w:rsidRPr="00E51DA4">
        <w:rPr>
          <w:rFonts w:eastAsia="Arial"/>
          <w:u w:val="single"/>
          <w:lang w:eastAsia="vi-VN"/>
        </w:rPr>
        <w:t xml:space="preserve"> </w:t>
      </w:r>
      <w:r w:rsidRPr="00E51DA4">
        <w:rPr>
          <w:rFonts w:eastAsia="Arial"/>
          <w:u w:val="single"/>
          <w:lang w:eastAsia="vi-VN"/>
        </w:rPr>
        <w:tab/>
      </w:r>
      <w:r w:rsidRPr="00E51DA4">
        <w:rPr>
          <w:rFonts w:eastAsia="Arial"/>
          <w:u w:val="single"/>
          <w:lang w:eastAsia="vi-VN"/>
        </w:rPr>
        <w:tab/>
      </w:r>
      <w:r w:rsidRPr="00E51DA4">
        <w:rPr>
          <w:rFonts w:eastAsia="Arial"/>
          <w:lang w:eastAsia="vi-VN"/>
        </w:rPr>
        <w:t xml:space="preserve"> </w:t>
      </w:r>
    </w:p>
    <w:p w14:paraId="5BED5CB9" w14:textId="0D641CE7" w:rsidR="00472B28" w:rsidRDefault="00472B28" w:rsidP="00472B28">
      <w:pPr>
        <w:pStyle w:val="BodyText"/>
        <w:tabs>
          <w:tab w:val="left" w:pos="6487"/>
          <w:tab w:val="left" w:pos="7941"/>
        </w:tabs>
        <w:ind w:left="740" w:right="2976"/>
        <w:rPr>
          <w:rFonts w:eastAsia="Arial"/>
          <w:u w:val="single"/>
          <w:lang w:eastAsia="vi-VN"/>
        </w:rPr>
      </w:pPr>
      <w:r w:rsidRPr="00E51DA4">
        <w:rPr>
          <w:rFonts w:eastAsia="Arial"/>
          <w:lang w:eastAsia="vi-VN"/>
        </w:rPr>
        <w:t>Người cung cấp (tên):</w:t>
      </w:r>
      <w:r w:rsidRPr="00E51DA4">
        <w:rPr>
          <w:rFonts w:eastAsia="Arial"/>
          <w:u w:val="single"/>
          <w:lang w:eastAsia="vi-VN"/>
        </w:rPr>
        <w:t xml:space="preserve"> </w:t>
      </w:r>
      <w:r w:rsidRPr="00E51DA4">
        <w:rPr>
          <w:rFonts w:eastAsia="Arial"/>
          <w:u w:val="single"/>
          <w:lang w:eastAsia="vi-VN"/>
        </w:rPr>
        <w:tab/>
      </w:r>
    </w:p>
    <w:p w14:paraId="54B59046" w14:textId="17DA25CD" w:rsidR="00472B28" w:rsidRDefault="00472B28" w:rsidP="00472B28">
      <w:pPr>
        <w:pStyle w:val="BodyText"/>
        <w:tabs>
          <w:tab w:val="left" w:pos="6487"/>
          <w:tab w:val="left" w:pos="7941"/>
        </w:tabs>
        <w:ind w:left="740" w:right="2976"/>
        <w:rPr>
          <w:rFonts w:eastAsia="Arial"/>
          <w:u w:val="single"/>
          <w:lang w:eastAsia="vi-VN"/>
        </w:rPr>
      </w:pPr>
    </w:p>
    <w:p w14:paraId="26E8DB01" w14:textId="64CFB097" w:rsidR="00472B28" w:rsidRDefault="00472B28" w:rsidP="00472B28">
      <w:pPr>
        <w:pStyle w:val="BodyText"/>
        <w:tabs>
          <w:tab w:val="left" w:pos="6487"/>
          <w:tab w:val="left" w:pos="7941"/>
        </w:tabs>
        <w:ind w:left="740" w:right="2976"/>
        <w:rPr>
          <w:rFonts w:eastAsia="Arial"/>
          <w:u w:val="single"/>
          <w:lang w:eastAsia="vi-VN"/>
        </w:rPr>
      </w:pPr>
    </w:p>
    <w:p w14:paraId="0EB67DCE" w14:textId="1690D6C4" w:rsidR="00472B28" w:rsidRDefault="00472B28" w:rsidP="00472B28">
      <w:pPr>
        <w:pStyle w:val="BodyText"/>
        <w:tabs>
          <w:tab w:val="left" w:pos="6487"/>
          <w:tab w:val="left" w:pos="7941"/>
        </w:tabs>
        <w:ind w:left="740" w:right="2976"/>
        <w:rPr>
          <w:rFonts w:eastAsia="Arial"/>
          <w:u w:val="single"/>
          <w:lang w:eastAsia="vi-VN"/>
        </w:rPr>
      </w:pPr>
    </w:p>
    <w:p w14:paraId="4D8BD759" w14:textId="29411BD6" w:rsidR="00472B28" w:rsidRDefault="00472B28" w:rsidP="00472B28">
      <w:pPr>
        <w:pStyle w:val="BodyText"/>
        <w:tabs>
          <w:tab w:val="left" w:pos="6487"/>
          <w:tab w:val="left" w:pos="7941"/>
        </w:tabs>
        <w:ind w:left="740" w:right="2976"/>
        <w:rPr>
          <w:rFonts w:eastAsia="Arial"/>
          <w:u w:val="single"/>
          <w:lang w:eastAsia="vi-VN"/>
        </w:rPr>
      </w:pPr>
    </w:p>
    <w:p w14:paraId="41D5B5DC" w14:textId="472629B7" w:rsidR="00472B28" w:rsidRDefault="00472B28" w:rsidP="00472B28">
      <w:pPr>
        <w:pStyle w:val="BodyText"/>
        <w:tabs>
          <w:tab w:val="left" w:pos="6487"/>
          <w:tab w:val="left" w:pos="7941"/>
        </w:tabs>
        <w:ind w:left="740" w:right="2976"/>
        <w:rPr>
          <w:rFonts w:eastAsia="Arial"/>
          <w:u w:val="single"/>
          <w:lang w:eastAsia="vi-VN"/>
        </w:rPr>
      </w:pPr>
    </w:p>
    <w:p w14:paraId="1E1B2062" w14:textId="30986A5C" w:rsidR="00472B28" w:rsidRDefault="00472B28" w:rsidP="00472B28">
      <w:pPr>
        <w:pStyle w:val="BodyText"/>
        <w:tabs>
          <w:tab w:val="left" w:pos="6487"/>
          <w:tab w:val="left" w:pos="7941"/>
        </w:tabs>
        <w:ind w:left="740" w:right="2976"/>
        <w:rPr>
          <w:rFonts w:eastAsia="Arial"/>
          <w:u w:val="single"/>
          <w:lang w:eastAsia="vi-VN"/>
        </w:rPr>
      </w:pPr>
    </w:p>
    <w:p w14:paraId="62352483" w14:textId="651D3965" w:rsidR="00472B28" w:rsidRDefault="00472B28" w:rsidP="00472B28">
      <w:pPr>
        <w:pStyle w:val="BodyText"/>
        <w:tabs>
          <w:tab w:val="left" w:pos="6487"/>
          <w:tab w:val="left" w:pos="7941"/>
        </w:tabs>
        <w:ind w:left="740" w:right="2976"/>
        <w:rPr>
          <w:rFonts w:eastAsia="Arial"/>
          <w:u w:val="single"/>
          <w:lang w:eastAsia="vi-VN"/>
        </w:rPr>
      </w:pPr>
    </w:p>
    <w:p w14:paraId="2D2FBD12" w14:textId="00A95C34" w:rsidR="00472B28" w:rsidRDefault="00472B28" w:rsidP="00472B28">
      <w:pPr>
        <w:pStyle w:val="BodyText"/>
        <w:tabs>
          <w:tab w:val="left" w:pos="6487"/>
          <w:tab w:val="left" w:pos="7941"/>
        </w:tabs>
        <w:ind w:left="740" w:right="2976"/>
        <w:rPr>
          <w:rFonts w:eastAsia="Arial"/>
          <w:u w:val="single"/>
          <w:lang w:eastAsia="vi-VN"/>
        </w:rPr>
      </w:pPr>
    </w:p>
    <w:p w14:paraId="7C42F66D" w14:textId="50A4DFF8" w:rsidR="00472B28" w:rsidRDefault="00472B28" w:rsidP="00472B28">
      <w:pPr>
        <w:pStyle w:val="BodyText"/>
        <w:tabs>
          <w:tab w:val="left" w:pos="6487"/>
          <w:tab w:val="left" w:pos="7941"/>
        </w:tabs>
        <w:ind w:left="740" w:right="2976"/>
        <w:rPr>
          <w:rFonts w:eastAsia="Arial"/>
          <w:u w:val="single"/>
          <w:lang w:eastAsia="vi-VN"/>
        </w:rPr>
      </w:pPr>
    </w:p>
    <w:p w14:paraId="603105F5" w14:textId="4DCDB803" w:rsidR="00472B28" w:rsidRDefault="00472B28" w:rsidP="00472B28">
      <w:pPr>
        <w:pStyle w:val="BodyText"/>
        <w:tabs>
          <w:tab w:val="left" w:pos="6487"/>
          <w:tab w:val="left" w:pos="7941"/>
        </w:tabs>
        <w:ind w:left="740" w:right="2976"/>
        <w:rPr>
          <w:rFonts w:eastAsia="Arial"/>
          <w:u w:val="single"/>
          <w:lang w:eastAsia="vi-VN"/>
        </w:rPr>
      </w:pPr>
    </w:p>
    <w:p w14:paraId="68191D5C" w14:textId="7DF9865E" w:rsidR="00472B28" w:rsidRDefault="00472B28" w:rsidP="00472B28">
      <w:pPr>
        <w:pStyle w:val="BodyText"/>
        <w:tabs>
          <w:tab w:val="left" w:pos="6487"/>
          <w:tab w:val="left" w:pos="7941"/>
        </w:tabs>
        <w:ind w:left="740" w:right="2976"/>
        <w:rPr>
          <w:rFonts w:eastAsia="Arial"/>
          <w:u w:val="single"/>
          <w:lang w:eastAsia="vi-VN"/>
        </w:rPr>
      </w:pPr>
    </w:p>
    <w:p w14:paraId="68A4AD45" w14:textId="0B44C2C8" w:rsidR="00472B28" w:rsidRDefault="00472B28" w:rsidP="00472B28">
      <w:pPr>
        <w:pStyle w:val="BodyText"/>
        <w:tabs>
          <w:tab w:val="left" w:pos="6487"/>
          <w:tab w:val="left" w:pos="7941"/>
        </w:tabs>
        <w:ind w:left="740" w:right="2976"/>
        <w:rPr>
          <w:rFonts w:eastAsia="Arial"/>
          <w:u w:val="single"/>
          <w:lang w:eastAsia="vi-VN"/>
        </w:rPr>
      </w:pPr>
    </w:p>
    <w:p w14:paraId="67F123F5" w14:textId="6E61CD32" w:rsidR="00472B28" w:rsidRDefault="00472B28" w:rsidP="00472B28">
      <w:pPr>
        <w:pStyle w:val="BodyText"/>
        <w:tabs>
          <w:tab w:val="left" w:pos="6487"/>
          <w:tab w:val="left" w:pos="7941"/>
        </w:tabs>
        <w:ind w:left="740" w:right="2976"/>
        <w:rPr>
          <w:rFonts w:eastAsia="Arial"/>
          <w:u w:val="single"/>
          <w:lang w:eastAsia="vi-VN"/>
        </w:rPr>
      </w:pPr>
    </w:p>
    <w:p w14:paraId="7304FF94" w14:textId="33606D3A" w:rsidR="0026625D" w:rsidRPr="00472B28" w:rsidRDefault="00472B28" w:rsidP="00472B28">
      <w:pPr>
        <w:spacing w:before="72"/>
        <w:ind w:left="740" w:right="1282"/>
        <w:rPr>
          <w:sz w:val="24"/>
          <w:szCs w:val="24"/>
        </w:rPr>
      </w:pPr>
      <w:r w:rsidRPr="00472B28">
        <w:rPr>
          <w:noProof/>
          <w:sz w:val="24"/>
          <w:szCs w:val="24"/>
          <w:lang w:bidi="my-MM"/>
        </w:rPr>
        <mc:AlternateContent>
          <mc:Choice Requires="wpg">
            <w:drawing>
              <wp:anchor distT="0" distB="0" distL="0" distR="0" simplePos="0" relativeHeight="251662336" behindDoc="1" locked="0" layoutInCell="1" allowOverlap="1" wp14:anchorId="3B43A53E" wp14:editId="4E0EECB5">
                <wp:simplePos x="0" y="0"/>
                <wp:positionH relativeFrom="page">
                  <wp:posOffset>791521</wp:posOffset>
                </wp:positionH>
                <wp:positionV relativeFrom="paragraph">
                  <wp:posOffset>1065829</wp:posOffset>
                </wp:positionV>
                <wp:extent cx="5951220" cy="442531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4425315"/>
                          <a:chOff x="1328" y="330"/>
                          <a:chExt cx="9372" cy="6969"/>
                        </a:xfrm>
                      </wpg:grpSpPr>
                      <wps:wsp>
                        <wps:cNvPr id="5" name="Line 6"/>
                        <wps:cNvCnPr>
                          <a:cxnSpLocks noChangeShapeType="1"/>
                        </wps:cNvCnPr>
                        <wps:spPr bwMode="auto">
                          <a:xfrm>
                            <a:off x="1337" y="335"/>
                            <a:ext cx="9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332" y="330"/>
                            <a:ext cx="0" cy="69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337" y="7294"/>
                            <a:ext cx="9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10694" y="330"/>
                            <a:ext cx="0" cy="696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180365" id="Group 2" o:spid="_x0000_s1026" style="position:absolute;margin-left:62.3pt;margin-top:83.9pt;width:468.6pt;height:348.45pt;z-index:-251654144;mso-wrap-distance-left:0;mso-wrap-distance-right:0;mso-position-horizontal-relative:page" coordorigin="1328,330" coordsize="9372,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WE8QIAAFYNAAAOAAAAZHJzL2Uyb0RvYy54bWzsV9tu2zAMfR+wfxD8nvoapzbqFEMufem2&#10;Au0+QJHlC2ZLhuTGCYb9+6iLs6QdsKLDOmCIH2zJFCny8JCyr653bYO2VMias8zxLzwHUUZ4XrMy&#10;c748rCeXDpI9ZjluOKOZs6fSuZ6/f3c1dCkNeMWbnAoERphMhy5zqr7vUteVpKItlhe8owyEBRct&#10;7mEqSjcXeADrbeMGnhe7Axd5JzihUsLbpRE6c22/KCjpPxeFpD1qMgd86/Vd6PtG3d35FU5Lgbuq&#10;JtYN/AovWlwz2PRgaol7jB5F/cxUWxPBJS/6C8JblxdFTaiOAaLxvSfR3Aj+2OlYynQouwNMAO0T&#10;nF5tlnza3glU55kTOYjhFlKkd0WBgmboyhRW3IjuvrsTJj4Y3nLyVYLYfSpX89IsRpvhI8/BHH7s&#10;uYZmV4hWmYCg0U5nYH/IAN31iMDLaTL1gwASRUAWRcE09KcmR6SCRCo9PwyAUyAOQ5s+Uq2sehLO&#10;AqMbJ3GiFF2cmn21r9Y3FRjQTf5EVP4ZovcV7qhOlFR4WUSnI6K3NaMoNoDqBQtm0CQ7ZtFEjC8q&#10;zEqqTT3sO0DO1wEoV8GmUVETCan4Lbp+GM4sShbAEeIknFqMNHwHgHDaCdnfUN4iNcicBrzWicPb&#10;W9kbLMclKo+Mr+umgfc4bRgaMif2klgrSN7UuRIqmRTlZtEItMWqBPVlE3OyDKjOcm2sojhf2XGP&#10;68aMwc+GKXsQB7hjR6bGviVesrpcXUaTKIhXk8hbLicf1otoEq/92XQZLheLpf9dueZHaVXnOWXK&#10;u7He/ehl2bedx1TqoeIPMLin1jX3wNnxqZ0GFpoEGgpueL6/EwpaS8g3YmZ8wkxNkBOa4fSvMhP4&#10;d1y/IzNt2T8r3TMzj07EX3b6/4eZ0LTMKaR7ZvRveuYsSPTOutnoc+ncNM9NE746jqgZvi01vRgo&#10;+fZdc3Y+z0fij+f4+Hzhea6/O+HjXavZHw31d3A8h/Hx79D8BwAAAP//AwBQSwMEFAAGAAgAAAAh&#10;ALqnBg7hAAAADAEAAA8AAABkcnMvZG93bnJldi54bWxMj0FrwkAQhe+F/odlhN7qJtZGidmISNuT&#10;FKqF0tuYHZNgdjdk1yT++46nenuP+XjzXrYeTSN66nztrIJ4GoEgWzhd21LB9+H9eQnCB7QaG2dJ&#10;wZU8rPPHhwxT7Qb7Rf0+lIJDrE9RQRVCm0rpi4oM+qlryfLt5DqDgW1XSt3hwOGmkbMoSqTB2vKH&#10;ClvaVlSc9xej4GPAYfMSv/W782l7/T28fv7sYlLqaTJuViACjeEfhlt9rg45dzq6i9VeNOxn84RR&#10;FsmCN9yIKIlZHRUsk/kCZJ7J+xH5HwAAAP//AwBQSwECLQAUAAYACAAAACEAtoM4kv4AAADhAQAA&#10;EwAAAAAAAAAAAAAAAAAAAAAAW0NvbnRlbnRfVHlwZXNdLnhtbFBLAQItABQABgAIAAAAIQA4/SH/&#10;1gAAAJQBAAALAAAAAAAAAAAAAAAAAC8BAABfcmVscy8ucmVsc1BLAQItABQABgAIAAAAIQCgMGWE&#10;8QIAAFYNAAAOAAAAAAAAAAAAAAAAAC4CAABkcnMvZTJvRG9jLnhtbFBLAQItABQABgAIAAAAIQC6&#10;pwYO4QAAAAwBAAAPAAAAAAAAAAAAAAAAAEsFAABkcnMvZG93bnJldi54bWxQSwUGAAAAAAQABADz&#10;AAAAWQYAAAAA&#10;">
                <v:line id="Line 6" o:spid="_x0000_s1027" style="position:absolute;visibility:visible;mso-wrap-style:square" from="1337,335" to="1068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5" o:spid="_x0000_s1028" style="position:absolute;visibility:visible;mso-wrap-style:square" from="1332,330" to="1332,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29" style="position:absolute;visibility:visible;mso-wrap-style:square" from="1337,7294" to="10689,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3" o:spid="_x0000_s1030" style="position:absolute;visibility:visible;mso-wrap-style:square" from="10694,330" to="1069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w10:wrap type="topAndBottom" anchorx="page"/>
              </v:group>
            </w:pict>
          </mc:Fallback>
        </mc:AlternateContent>
      </w:r>
      <w:r w:rsidRPr="00472B28">
        <w:rPr>
          <w:rFonts w:eastAsia="Arial"/>
          <w:sz w:val="24"/>
          <w:szCs w:val="24"/>
          <w:lang w:eastAsia="vi-VN"/>
        </w:rPr>
        <w:t>Bất kỳ hướng dẫn cụ thể nào khác có thể được viết ở đây hoặc đính kèm với những tờ bổ sung (cần ghi chú ở đây phần đính kèm</w:t>
      </w:r>
      <w:bookmarkStart w:id="0" w:name="_GoBack"/>
      <w:bookmarkEnd w:id="0"/>
      <w:r w:rsidRPr="00472B28">
        <w:rPr>
          <w:rFonts w:eastAsia="Arial"/>
          <w:sz w:val="24"/>
          <w:szCs w:val="24"/>
          <w:lang w:eastAsia="vi-VN"/>
        </w:rPr>
        <w:t xml:space="preserve"> với những tờ bổ sung):</w:t>
      </w:r>
    </w:p>
    <w:sectPr w:rsidR="0026625D" w:rsidRPr="00472B28" w:rsidSect="00472B28">
      <w:footerReference w:type="default" r:id="rId10"/>
      <w:pgSz w:w="12240" w:h="15840" w:code="1"/>
      <w:pgMar w:top="1080" w:right="618" w:bottom="567" w:left="697"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BCF0" w14:textId="77777777" w:rsidR="00046F86" w:rsidRDefault="00046F86">
      <w:r>
        <w:separator/>
      </w:r>
    </w:p>
  </w:endnote>
  <w:endnote w:type="continuationSeparator" w:id="0">
    <w:p w14:paraId="4E46E08C" w14:textId="77777777" w:rsidR="00046F86" w:rsidRDefault="0004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201F" w14:textId="6D3A7C54" w:rsidR="0026625D" w:rsidRDefault="00472B28" w:rsidP="00472B28">
    <w:pPr>
      <w:pStyle w:val="BodyText"/>
      <w:spacing w:line="14" w:lineRule="auto"/>
      <w:ind w:right="665"/>
      <w:rPr>
        <w:sz w:val="20"/>
      </w:rPr>
    </w:pPr>
    <w:r>
      <w:rPr>
        <w:noProof/>
        <w:lang w:bidi="my-MM"/>
      </w:rPr>
      <mc:AlternateContent>
        <mc:Choice Requires="wps">
          <w:drawing>
            <wp:anchor distT="0" distB="0" distL="114300" distR="114300" simplePos="0" relativeHeight="251386880" behindDoc="1" locked="0" layoutInCell="1" allowOverlap="1" wp14:anchorId="43F4B4BB" wp14:editId="6670ABDE">
              <wp:simplePos x="0" y="0"/>
              <wp:positionH relativeFrom="page">
                <wp:posOffset>6804875</wp:posOffset>
              </wp:positionH>
              <wp:positionV relativeFrom="page">
                <wp:posOffset>9548854</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A11B" w14:textId="125D61FB" w:rsidR="0026625D" w:rsidRDefault="00496CF8">
                          <w:pPr>
                            <w:pStyle w:val="BodyText"/>
                            <w:spacing w:before="10"/>
                            <w:ind w:left="60"/>
                          </w:pPr>
                          <w:r>
                            <w:fldChar w:fldCharType="begin"/>
                          </w:r>
                          <w:r>
                            <w:instrText xml:space="preserve"> PAGE </w:instrText>
                          </w:r>
                          <w:r>
                            <w:fldChar w:fldCharType="separate"/>
                          </w:r>
                          <w:r w:rsidR="00E5652D">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4B4BB" id="_x0000_t202" coordsize="21600,21600" o:spt="202" path="m,l,21600r21600,l21600,xe">
              <v:stroke joinstyle="miter"/>
              <v:path gradientshapeok="t" o:connecttype="rect"/>
            </v:shapetype>
            <v:shape id="Text Box 1" o:spid="_x0000_s1029" type="#_x0000_t202" style="position:absolute;margin-left:535.8pt;margin-top:751.9pt;width:12pt;height:15.3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J08IkrgAAAADwEA&#10;AA8AAABkcnMvZG93bnJldi54bWxMT8tOwzAQvCPxD9YicaN2aRtoiFNVFZyQEGk4cHRiN7Ear9PY&#10;bcPfsznBbeeh2ZlsM7qOXcwQrEcJ85kAZrD22mIj4at8e3gGFqJCrTqPRsKPCbDJb28ylWp/xcJc&#10;9rFhFIIhVRLaGPuU81C3xqkw871B0g5+cCoSHBquB3WlcNfxRyES7pRF+tCq3uxaUx/3Zydh+43F&#10;qz19VJ/FobBluRb4nhylvL8bty/Aohnjnxmm+lQdcupU+TPqwDrC4mmekJeulVjQiskj1iviqolb&#10;LJfA84z/35H/AgAA//8DAFBLAQItABQABgAIAAAAIQC2gziS/gAAAOEBAAATAAAAAAAAAAAAAAAA&#10;AAAAAABbQ29udGVudF9UeXBlc10ueG1sUEsBAi0AFAAGAAgAAAAhADj9If/WAAAAlAEAAAsAAAAA&#10;AAAAAAAAAAAALwEAAF9yZWxzLy5yZWxzUEsBAi0AFAAGAAgAAAAhABbKCmCsAgAAqAUAAA4AAAAA&#10;AAAAAAAAAAAALgIAAGRycy9lMm9Eb2MueG1sUEsBAi0AFAAGAAgAAAAhAJ08IkrgAAAADwEAAA8A&#10;AAAAAAAAAAAAAAAABgUAAGRycy9kb3ducmV2LnhtbFBLBQYAAAAABAAEAPMAAAATBgAAAAA=&#10;" filled="f" stroked="f">
              <v:textbox inset="0,0,0,0">
                <w:txbxContent>
                  <w:p w14:paraId="4366A11B" w14:textId="125D61FB" w:rsidR="0026625D" w:rsidRDefault="00496CF8">
                    <w:pPr>
                      <w:pStyle w:val="BodyText"/>
                      <w:spacing w:before="10"/>
                      <w:ind w:left="60"/>
                    </w:pPr>
                    <w:r>
                      <w:fldChar w:fldCharType="begin"/>
                    </w:r>
                    <w:r>
                      <w:instrText xml:space="preserve"> PAGE </w:instrText>
                    </w:r>
                    <w:r>
                      <w:fldChar w:fldCharType="separate"/>
                    </w:r>
                    <w:r w:rsidR="00E5652D">
                      <w:rPr>
                        <w:noProof/>
                      </w:rPr>
                      <w:t>3</w:t>
                    </w:r>
                    <w:r>
                      <w:fldChar w:fldCharType="end"/>
                    </w:r>
                  </w:p>
                </w:txbxContent>
              </v:textbox>
              <w10:wrap anchorx="page" anchory="page"/>
            </v:shape>
          </w:pict>
        </mc:Fallback>
      </mc:AlternateContent>
    </w:r>
    <w:r w:rsidRPr="00472B28">
      <w:rPr>
        <w:noProof/>
        <w:sz w:val="22"/>
        <w:szCs w:val="22"/>
        <w:lang w:bidi="my-MM"/>
      </w:rPr>
      <mc:AlternateContent>
        <mc:Choice Requires="wps">
          <w:drawing>
            <wp:anchor distT="0" distB="0" distL="114300" distR="114300" simplePos="0" relativeHeight="251659264" behindDoc="1" locked="0" layoutInCell="1" allowOverlap="1" wp14:anchorId="425A09C9" wp14:editId="0EBBCE9C">
              <wp:simplePos x="0" y="0"/>
              <wp:positionH relativeFrom="page">
                <wp:posOffset>956706</wp:posOffset>
              </wp:positionH>
              <wp:positionV relativeFrom="page">
                <wp:posOffset>9591387</wp:posOffset>
              </wp:positionV>
              <wp:extent cx="2266315" cy="19431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DC7B7" w14:textId="77777777" w:rsidR="00472B28" w:rsidRDefault="00472B28" w:rsidP="00472B28">
                          <w:pPr>
                            <w:pStyle w:val="BodyText"/>
                            <w:spacing w:before="10"/>
                            <w:ind w:left="20"/>
                          </w:pPr>
                          <w:proofErr w:type="gramStart"/>
                          <w:r>
                            <w:t>11</w:t>
                          </w:r>
                          <w:proofErr w:type="gramEnd"/>
                          <w:r>
                            <w:t xml:space="preserve"> tháng 3 năm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A09C9" id="_x0000_s1030" type="#_x0000_t202" style="position:absolute;margin-left:75.35pt;margin-top:755.25pt;width:178.4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XsPsgIAALA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5zjFSJAOSnRPR4Nu5IhCm52h1xk43fXgZkbYhio7prq/ldVXjYRct0Ts6LVScmgpqSE6d9M/uTrh&#10;aAuyHT7IGp4heyMd0NiozqYOkoEAHar0cKyMDaWCzShKkvNwgVEFZ2Ean4eudD7J5tu90uYdlR2y&#10;Ro4VVN6hk8OtNsADXGcX+5iQJePcVZ+LZxvgOO3A23DVntkoXDF/pEG6WW6WsRdHycaLg6Lwrst1&#10;7CVleLEozov1ugh/2nfDOGtZXVNhn5mFFcZ/VrhHiU+SOEpLS85qC2dD0mq3XXOFDgSEXbrPVguC&#10;P3Hzn4fhjoHLC0phFAc3UeqVyfLCi8t44aUXwdILwvQmTYI4jYvyOaVbJui/U0IDaG4RLSYx/ZZb&#10;4L7X3EjWMQOjg7Mux8ujE8msBDeidqU1hPHJPkmFDf8pFZCxudBOsFajk1rNuB1dZ0RzH2xl/QAK&#10;VhIEBjKFsQdGK9V3jAYYITnW3/ZEUYz4ewFdYOfNbKjZ2M4GERVczbHBaDLXZppL+16xXQvIU58J&#10;eQ2d0jAnYttSUxTAwC5gLDgujyPMzp3TtfN6GrSrXwAAAP//AwBQSwMEFAAGAAgAAAAhACo0zu3f&#10;AAAADQEAAA8AAABkcnMvZG93bnJldi54bWxMj0FPwzAMhe9I/IfISNxYUsQKlKbThOCEhOjKgWPa&#10;em20xilNtpV/j3uCm9/z0/PnfDO7QZxwCtaThmSlQCA1vrXUafisXm8eQIRoqDWDJ9TwgwE2xeVF&#10;brLWn6nE0y52gksoZEZDH+OYSRmaHp0JKz8i8W7vJ2ciy6mT7WTOXO4GeatUKp2xxBd6M+Jzj81h&#10;d3Qatl9Uvtjv9/qj3Je2qh4VvaUHra+v5u0TiIhz/AvDgs/oUDBT7Y/UBjGwXqt7ji5DotYgOMJO&#10;CqJerLskAVnk8v8XxS8AAAD//wMAUEsBAi0AFAAGAAgAAAAhALaDOJL+AAAA4QEAABMAAAAAAAAA&#10;AAAAAAAAAAAAAFtDb250ZW50X1R5cGVzXS54bWxQSwECLQAUAAYACAAAACEAOP0h/9YAAACUAQAA&#10;CwAAAAAAAAAAAAAAAAAvAQAAX3JlbHMvLnJlbHNQSwECLQAUAAYACAAAACEAPOV7D7ICAACwBQAA&#10;DgAAAAAAAAAAAAAAAAAuAgAAZHJzL2Uyb0RvYy54bWxQSwECLQAUAAYACAAAACEAKjTO7d8AAAAN&#10;AQAADwAAAAAAAAAAAAAAAAAMBQAAZHJzL2Rvd25yZXYueG1sUEsFBgAAAAAEAAQA8wAAABgGAAAA&#10;AA==&#10;" filled="f" stroked="f">
              <v:textbox inset="0,0,0,0">
                <w:txbxContent>
                  <w:p w14:paraId="50EDC7B7" w14:textId="77777777" w:rsidR="00472B28" w:rsidRDefault="00472B28" w:rsidP="00472B28">
                    <w:pPr>
                      <w:pStyle w:val="BodyText"/>
                      <w:spacing w:before="10"/>
                      <w:ind w:left="20"/>
                    </w:pPr>
                    <w:r>
                      <w:t>11 tháng 3 năm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688B" w14:textId="77777777" w:rsidR="00046F86" w:rsidRDefault="00046F86">
      <w:r>
        <w:separator/>
      </w:r>
    </w:p>
  </w:footnote>
  <w:footnote w:type="continuationSeparator" w:id="0">
    <w:p w14:paraId="7A30664F" w14:textId="77777777" w:rsidR="00046F86" w:rsidRDefault="00046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323"/>
    <w:multiLevelType w:val="hybridMultilevel"/>
    <w:tmpl w:val="99B0A38A"/>
    <w:lvl w:ilvl="0" w:tplc="97DC63BE">
      <w:start w:val="1"/>
      <w:numFmt w:val="decimal"/>
      <w:lvlText w:val="%1."/>
      <w:lvlJc w:val="left"/>
      <w:pPr>
        <w:ind w:left="1460" w:hanging="360"/>
      </w:pPr>
      <w:rPr>
        <w:rFonts w:ascii="Times New Roman" w:eastAsia="Times New Roman" w:hAnsi="Times New Roman" w:cs="Times New Roman" w:hint="default"/>
        <w:spacing w:val="-5"/>
        <w:w w:val="99"/>
        <w:sz w:val="24"/>
        <w:szCs w:val="24"/>
        <w:lang w:val="en-US" w:eastAsia="en-US" w:bidi="en-US"/>
      </w:rPr>
    </w:lvl>
    <w:lvl w:ilvl="1" w:tplc="DF426592">
      <w:numFmt w:val="bullet"/>
      <w:lvlText w:val=""/>
      <w:lvlJc w:val="left"/>
      <w:pPr>
        <w:ind w:left="2180" w:hanging="360"/>
      </w:pPr>
      <w:rPr>
        <w:rFonts w:ascii="Symbol" w:eastAsia="Symbol" w:hAnsi="Symbol" w:cs="Symbol" w:hint="default"/>
        <w:w w:val="100"/>
        <w:sz w:val="24"/>
        <w:szCs w:val="24"/>
        <w:lang w:val="en-US" w:eastAsia="en-US" w:bidi="en-US"/>
      </w:rPr>
    </w:lvl>
    <w:lvl w:ilvl="2" w:tplc="03DA15CE">
      <w:numFmt w:val="bullet"/>
      <w:lvlText w:val="•"/>
      <w:lvlJc w:val="left"/>
      <w:pPr>
        <w:ind w:left="3151" w:hanging="360"/>
      </w:pPr>
      <w:rPr>
        <w:rFonts w:hint="default"/>
        <w:lang w:val="en-US" w:eastAsia="en-US" w:bidi="en-US"/>
      </w:rPr>
    </w:lvl>
    <w:lvl w:ilvl="3" w:tplc="E9169A62">
      <w:numFmt w:val="bullet"/>
      <w:lvlText w:val="•"/>
      <w:lvlJc w:val="left"/>
      <w:pPr>
        <w:ind w:left="4122" w:hanging="360"/>
      </w:pPr>
      <w:rPr>
        <w:rFonts w:hint="default"/>
        <w:lang w:val="en-US" w:eastAsia="en-US" w:bidi="en-US"/>
      </w:rPr>
    </w:lvl>
    <w:lvl w:ilvl="4" w:tplc="38F6BC3C">
      <w:numFmt w:val="bullet"/>
      <w:lvlText w:val="•"/>
      <w:lvlJc w:val="left"/>
      <w:pPr>
        <w:ind w:left="5093" w:hanging="360"/>
      </w:pPr>
      <w:rPr>
        <w:rFonts w:hint="default"/>
        <w:lang w:val="en-US" w:eastAsia="en-US" w:bidi="en-US"/>
      </w:rPr>
    </w:lvl>
    <w:lvl w:ilvl="5" w:tplc="E9C821BA">
      <w:numFmt w:val="bullet"/>
      <w:lvlText w:val="•"/>
      <w:lvlJc w:val="left"/>
      <w:pPr>
        <w:ind w:left="6064" w:hanging="360"/>
      </w:pPr>
      <w:rPr>
        <w:rFonts w:hint="default"/>
        <w:lang w:val="en-US" w:eastAsia="en-US" w:bidi="en-US"/>
      </w:rPr>
    </w:lvl>
    <w:lvl w:ilvl="6" w:tplc="47F039FC">
      <w:numFmt w:val="bullet"/>
      <w:lvlText w:val="•"/>
      <w:lvlJc w:val="left"/>
      <w:pPr>
        <w:ind w:left="7035" w:hanging="360"/>
      </w:pPr>
      <w:rPr>
        <w:rFonts w:hint="default"/>
        <w:lang w:val="en-US" w:eastAsia="en-US" w:bidi="en-US"/>
      </w:rPr>
    </w:lvl>
    <w:lvl w:ilvl="7" w:tplc="C5943456">
      <w:numFmt w:val="bullet"/>
      <w:lvlText w:val="•"/>
      <w:lvlJc w:val="left"/>
      <w:pPr>
        <w:ind w:left="8006" w:hanging="360"/>
      </w:pPr>
      <w:rPr>
        <w:rFonts w:hint="default"/>
        <w:lang w:val="en-US" w:eastAsia="en-US" w:bidi="en-US"/>
      </w:rPr>
    </w:lvl>
    <w:lvl w:ilvl="8" w:tplc="54B40306">
      <w:numFmt w:val="bullet"/>
      <w:lvlText w:val="•"/>
      <w:lvlJc w:val="left"/>
      <w:pPr>
        <w:ind w:left="8977" w:hanging="360"/>
      </w:pPr>
      <w:rPr>
        <w:rFonts w:hint="default"/>
        <w:lang w:val="en-US" w:eastAsia="en-US" w:bidi="en-US"/>
      </w:rPr>
    </w:lvl>
  </w:abstractNum>
  <w:abstractNum w:abstractNumId="1" w15:restartNumberingAfterBreak="0">
    <w:nsid w:val="230112A9"/>
    <w:multiLevelType w:val="hybridMultilevel"/>
    <w:tmpl w:val="C4C4503A"/>
    <w:lvl w:ilvl="0" w:tplc="D34CB35C">
      <w:start w:val="1"/>
      <w:numFmt w:val="decimal"/>
      <w:lvlText w:val="%1."/>
      <w:lvlJc w:val="left"/>
      <w:pPr>
        <w:ind w:left="1460" w:hanging="360"/>
      </w:pPr>
      <w:rPr>
        <w:rFonts w:ascii="Times New Roman" w:eastAsia="Times New Roman" w:hAnsi="Times New Roman" w:cs="Times New Roman" w:hint="default"/>
        <w:spacing w:val="-5"/>
        <w:w w:val="99"/>
        <w:sz w:val="24"/>
        <w:szCs w:val="24"/>
        <w:lang w:val="en-US" w:eastAsia="en-US" w:bidi="en-US"/>
      </w:rPr>
    </w:lvl>
    <w:lvl w:ilvl="1" w:tplc="618CB786">
      <w:numFmt w:val="bullet"/>
      <w:lvlText w:val="•"/>
      <w:lvlJc w:val="left"/>
      <w:pPr>
        <w:ind w:left="2406" w:hanging="360"/>
      </w:pPr>
      <w:rPr>
        <w:rFonts w:hint="default"/>
        <w:lang w:val="en-US" w:eastAsia="en-US" w:bidi="en-US"/>
      </w:rPr>
    </w:lvl>
    <w:lvl w:ilvl="2" w:tplc="09CC1F4E">
      <w:numFmt w:val="bullet"/>
      <w:lvlText w:val="•"/>
      <w:lvlJc w:val="left"/>
      <w:pPr>
        <w:ind w:left="3352" w:hanging="360"/>
      </w:pPr>
      <w:rPr>
        <w:rFonts w:hint="default"/>
        <w:lang w:val="en-US" w:eastAsia="en-US" w:bidi="en-US"/>
      </w:rPr>
    </w:lvl>
    <w:lvl w:ilvl="3" w:tplc="71982D92">
      <w:numFmt w:val="bullet"/>
      <w:lvlText w:val="•"/>
      <w:lvlJc w:val="left"/>
      <w:pPr>
        <w:ind w:left="4298" w:hanging="360"/>
      </w:pPr>
      <w:rPr>
        <w:rFonts w:hint="default"/>
        <w:lang w:val="en-US" w:eastAsia="en-US" w:bidi="en-US"/>
      </w:rPr>
    </w:lvl>
    <w:lvl w:ilvl="4" w:tplc="9894CCC0">
      <w:numFmt w:val="bullet"/>
      <w:lvlText w:val="•"/>
      <w:lvlJc w:val="left"/>
      <w:pPr>
        <w:ind w:left="5244" w:hanging="360"/>
      </w:pPr>
      <w:rPr>
        <w:rFonts w:hint="default"/>
        <w:lang w:val="en-US" w:eastAsia="en-US" w:bidi="en-US"/>
      </w:rPr>
    </w:lvl>
    <w:lvl w:ilvl="5" w:tplc="8BCC86A4">
      <w:numFmt w:val="bullet"/>
      <w:lvlText w:val="•"/>
      <w:lvlJc w:val="left"/>
      <w:pPr>
        <w:ind w:left="6190" w:hanging="360"/>
      </w:pPr>
      <w:rPr>
        <w:rFonts w:hint="default"/>
        <w:lang w:val="en-US" w:eastAsia="en-US" w:bidi="en-US"/>
      </w:rPr>
    </w:lvl>
    <w:lvl w:ilvl="6" w:tplc="D2EC43D0">
      <w:numFmt w:val="bullet"/>
      <w:lvlText w:val="•"/>
      <w:lvlJc w:val="left"/>
      <w:pPr>
        <w:ind w:left="7136" w:hanging="360"/>
      </w:pPr>
      <w:rPr>
        <w:rFonts w:hint="default"/>
        <w:lang w:val="en-US" w:eastAsia="en-US" w:bidi="en-US"/>
      </w:rPr>
    </w:lvl>
    <w:lvl w:ilvl="7" w:tplc="EC041E86">
      <w:numFmt w:val="bullet"/>
      <w:lvlText w:val="•"/>
      <w:lvlJc w:val="left"/>
      <w:pPr>
        <w:ind w:left="8082" w:hanging="360"/>
      </w:pPr>
      <w:rPr>
        <w:rFonts w:hint="default"/>
        <w:lang w:val="en-US" w:eastAsia="en-US" w:bidi="en-US"/>
      </w:rPr>
    </w:lvl>
    <w:lvl w:ilvl="8" w:tplc="4AD2EEA6">
      <w:numFmt w:val="bullet"/>
      <w:lvlText w:val="•"/>
      <w:lvlJc w:val="left"/>
      <w:pPr>
        <w:ind w:left="9028" w:hanging="360"/>
      </w:pPr>
      <w:rPr>
        <w:rFonts w:hint="default"/>
        <w:lang w:val="en-US" w:eastAsia="en-US" w:bidi="en-US"/>
      </w:rPr>
    </w:lvl>
  </w:abstractNum>
  <w:abstractNum w:abstractNumId="2" w15:restartNumberingAfterBreak="0">
    <w:nsid w:val="7CC4354B"/>
    <w:multiLevelType w:val="hybridMultilevel"/>
    <w:tmpl w:val="71DA4E88"/>
    <w:lvl w:ilvl="0" w:tplc="3F20121A">
      <w:start w:val="1"/>
      <w:numFmt w:val="decimal"/>
      <w:lvlText w:val="%1."/>
      <w:lvlJc w:val="left"/>
      <w:pPr>
        <w:ind w:left="1460" w:hanging="360"/>
      </w:pPr>
      <w:rPr>
        <w:rFonts w:ascii="Times New Roman" w:eastAsia="Times New Roman" w:hAnsi="Times New Roman" w:cs="Times New Roman" w:hint="default"/>
        <w:spacing w:val="-3"/>
        <w:w w:val="99"/>
        <w:sz w:val="24"/>
        <w:szCs w:val="24"/>
        <w:lang w:val="en-US" w:eastAsia="en-US" w:bidi="en-US"/>
      </w:rPr>
    </w:lvl>
    <w:lvl w:ilvl="1" w:tplc="E836DB52">
      <w:numFmt w:val="bullet"/>
      <w:lvlText w:val="•"/>
      <w:lvlJc w:val="left"/>
      <w:pPr>
        <w:ind w:left="2406" w:hanging="360"/>
      </w:pPr>
      <w:rPr>
        <w:rFonts w:hint="default"/>
        <w:lang w:val="en-US" w:eastAsia="en-US" w:bidi="en-US"/>
      </w:rPr>
    </w:lvl>
    <w:lvl w:ilvl="2" w:tplc="8BDCFC68">
      <w:numFmt w:val="bullet"/>
      <w:lvlText w:val="•"/>
      <w:lvlJc w:val="left"/>
      <w:pPr>
        <w:ind w:left="3352" w:hanging="360"/>
      </w:pPr>
      <w:rPr>
        <w:rFonts w:hint="default"/>
        <w:lang w:val="en-US" w:eastAsia="en-US" w:bidi="en-US"/>
      </w:rPr>
    </w:lvl>
    <w:lvl w:ilvl="3" w:tplc="E272BE4C">
      <w:numFmt w:val="bullet"/>
      <w:lvlText w:val="•"/>
      <w:lvlJc w:val="left"/>
      <w:pPr>
        <w:ind w:left="4298" w:hanging="360"/>
      </w:pPr>
      <w:rPr>
        <w:rFonts w:hint="default"/>
        <w:lang w:val="en-US" w:eastAsia="en-US" w:bidi="en-US"/>
      </w:rPr>
    </w:lvl>
    <w:lvl w:ilvl="4" w:tplc="11E2812E">
      <w:numFmt w:val="bullet"/>
      <w:lvlText w:val="•"/>
      <w:lvlJc w:val="left"/>
      <w:pPr>
        <w:ind w:left="5244" w:hanging="360"/>
      </w:pPr>
      <w:rPr>
        <w:rFonts w:hint="default"/>
        <w:lang w:val="en-US" w:eastAsia="en-US" w:bidi="en-US"/>
      </w:rPr>
    </w:lvl>
    <w:lvl w:ilvl="5" w:tplc="42D8D1A4">
      <w:numFmt w:val="bullet"/>
      <w:lvlText w:val="•"/>
      <w:lvlJc w:val="left"/>
      <w:pPr>
        <w:ind w:left="6190" w:hanging="360"/>
      </w:pPr>
      <w:rPr>
        <w:rFonts w:hint="default"/>
        <w:lang w:val="en-US" w:eastAsia="en-US" w:bidi="en-US"/>
      </w:rPr>
    </w:lvl>
    <w:lvl w:ilvl="6" w:tplc="FB56AA0A">
      <w:numFmt w:val="bullet"/>
      <w:lvlText w:val="•"/>
      <w:lvlJc w:val="left"/>
      <w:pPr>
        <w:ind w:left="7136" w:hanging="360"/>
      </w:pPr>
      <w:rPr>
        <w:rFonts w:hint="default"/>
        <w:lang w:val="en-US" w:eastAsia="en-US" w:bidi="en-US"/>
      </w:rPr>
    </w:lvl>
    <w:lvl w:ilvl="7" w:tplc="E0B2A6F0">
      <w:numFmt w:val="bullet"/>
      <w:lvlText w:val="•"/>
      <w:lvlJc w:val="left"/>
      <w:pPr>
        <w:ind w:left="8082" w:hanging="360"/>
      </w:pPr>
      <w:rPr>
        <w:rFonts w:hint="default"/>
        <w:lang w:val="en-US" w:eastAsia="en-US" w:bidi="en-US"/>
      </w:rPr>
    </w:lvl>
    <w:lvl w:ilvl="8" w:tplc="D09EC86A">
      <w:numFmt w:val="bullet"/>
      <w:lvlText w:val="•"/>
      <w:lvlJc w:val="left"/>
      <w:pPr>
        <w:ind w:left="9028"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5D"/>
    <w:rsid w:val="0003268A"/>
    <w:rsid w:val="00046F86"/>
    <w:rsid w:val="0026625D"/>
    <w:rsid w:val="00472B28"/>
    <w:rsid w:val="00496CF8"/>
    <w:rsid w:val="005D2BDC"/>
    <w:rsid w:val="00686EEF"/>
    <w:rsid w:val="0069334B"/>
    <w:rsid w:val="006F5430"/>
    <w:rsid w:val="00793EC3"/>
    <w:rsid w:val="008133D6"/>
    <w:rsid w:val="008415C7"/>
    <w:rsid w:val="008427AF"/>
    <w:rsid w:val="00877647"/>
    <w:rsid w:val="0095400D"/>
    <w:rsid w:val="00967314"/>
    <w:rsid w:val="00A36D5E"/>
    <w:rsid w:val="00A94427"/>
    <w:rsid w:val="00B45CA7"/>
    <w:rsid w:val="00C67EB4"/>
    <w:rsid w:val="00E562F6"/>
    <w:rsid w:val="00E5652D"/>
    <w:rsid w:val="00F6627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239A73"/>
  <w15:docId w15:val="{FEFD0AE1-7154-42FC-9350-8B6B181F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4" w:right="1920"/>
      <w:jc w:val="center"/>
      <w:outlineLvl w:val="0"/>
    </w:pPr>
    <w:rPr>
      <w:rFonts w:ascii="Arial" w:eastAsia="Arial" w:hAnsi="Arial" w:cs="Arial"/>
      <w:sz w:val="28"/>
      <w:szCs w:val="28"/>
    </w:rPr>
  </w:style>
  <w:style w:type="paragraph" w:styleId="Heading2">
    <w:name w:val="heading 2"/>
    <w:basedOn w:val="Normal"/>
    <w:uiPriority w:val="1"/>
    <w:qFormat/>
    <w:pPr>
      <w:ind w:left="7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60" w:right="92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00D"/>
    <w:pPr>
      <w:tabs>
        <w:tab w:val="center" w:pos="4680"/>
        <w:tab w:val="right" w:pos="9360"/>
      </w:tabs>
    </w:pPr>
  </w:style>
  <w:style w:type="character" w:customStyle="1" w:styleId="HeaderChar">
    <w:name w:val="Header Char"/>
    <w:basedOn w:val="DefaultParagraphFont"/>
    <w:link w:val="Header"/>
    <w:uiPriority w:val="99"/>
    <w:rsid w:val="0095400D"/>
    <w:rPr>
      <w:rFonts w:ascii="Times New Roman" w:eastAsia="Times New Roman" w:hAnsi="Times New Roman" w:cs="Times New Roman"/>
      <w:lang w:bidi="en-US"/>
    </w:rPr>
  </w:style>
  <w:style w:type="paragraph" w:styleId="Footer">
    <w:name w:val="footer"/>
    <w:basedOn w:val="Normal"/>
    <w:link w:val="FooterChar"/>
    <w:uiPriority w:val="99"/>
    <w:unhideWhenUsed/>
    <w:rsid w:val="0095400D"/>
    <w:pPr>
      <w:tabs>
        <w:tab w:val="center" w:pos="4680"/>
        <w:tab w:val="right" w:pos="9360"/>
      </w:tabs>
    </w:pPr>
  </w:style>
  <w:style w:type="character" w:customStyle="1" w:styleId="FooterChar">
    <w:name w:val="Footer Char"/>
    <w:basedOn w:val="DefaultParagraphFont"/>
    <w:link w:val="Footer"/>
    <w:uiPriority w:val="99"/>
    <w:rsid w:val="0095400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1208</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The Commonwealth of Massachusetts</vt:lpstr>
      <vt:lpstr>The Commonwealth of Massachusetts</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Kyle Marshall</dc:creator>
  <cp:keywords/>
  <dc:description/>
  <cp:lastModifiedBy>Alejandra Lloveras</cp:lastModifiedBy>
  <cp:revision>3</cp:revision>
  <cp:lastPrinted>2020-03-13T17:49:00Z</cp:lastPrinted>
  <dcterms:created xsi:type="dcterms:W3CDTF">2020-03-16T00:19:00Z</dcterms:created>
  <dcterms:modified xsi:type="dcterms:W3CDTF">2020-03-16T02:20:00Z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2010</vt:lpwstr>
  </property>
  <property fmtid="{D5CDD505-2E9C-101B-9397-08002B2CF9AE}" pid="4" name="LastSaved">
    <vt:filetime>2020-03-13T00:00:00Z</vt:filetime>
  </property>
</Properties>
</file>