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6DE61" w14:textId="77777777" w:rsidR="00B47152" w:rsidRDefault="00B47152"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41BE0422" w14:textId="77777777" w:rsidR="00B47152" w:rsidRDefault="00B47152" w:rsidP="00385FC7">
      <w:pPr>
        <w:pStyle w:val="ExecOffice"/>
        <w:framePr w:w="7556" w:wrap="notBeside" w:vAnchor="page" w:x="2526" w:y="1261"/>
      </w:pPr>
      <w:r>
        <w:t>Executive Office of Health and Human Services</w:t>
      </w:r>
    </w:p>
    <w:p w14:paraId="31B15E79" w14:textId="77777777" w:rsidR="00B47152" w:rsidRDefault="00B47152" w:rsidP="00385FC7">
      <w:pPr>
        <w:pStyle w:val="ExecOffice"/>
        <w:framePr w:w="7556" w:wrap="notBeside" w:vAnchor="page" w:x="2526" w:y="1261"/>
      </w:pPr>
      <w:r>
        <w:t>Department of Public Health</w:t>
      </w:r>
    </w:p>
    <w:p w14:paraId="7C8224CA" w14:textId="77777777" w:rsidR="00B47152" w:rsidRDefault="00B47152" w:rsidP="00385FC7">
      <w:pPr>
        <w:pStyle w:val="ExecOffice"/>
        <w:framePr w:w="7556" w:wrap="notBeside" w:vAnchor="page" w:x="2526" w:y="1261"/>
      </w:pPr>
      <w:r w:rsidRPr="009A50F8">
        <w:t>Bureau of Infectious Disease and Laboratory Sciences</w:t>
      </w:r>
    </w:p>
    <w:p w14:paraId="27CA5B9C" w14:textId="77777777" w:rsidR="00B47152" w:rsidRDefault="00B47152" w:rsidP="00385FC7">
      <w:pPr>
        <w:pStyle w:val="ExecOffice"/>
        <w:framePr w:w="7556" w:wrap="notBeside" w:vAnchor="page" w:x="2526" w:y="1261"/>
      </w:pPr>
      <w:r>
        <w:t>305 South Street, Jamaica Plain, MA 02130</w:t>
      </w:r>
    </w:p>
    <w:p w14:paraId="19293DD3" w14:textId="77777777" w:rsidR="00B47152" w:rsidRDefault="00984007"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14:anchorId="08593830" wp14:editId="61CD3605">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936FA" w14:textId="77777777" w:rsidR="00B47152" w:rsidRDefault="00B47152" w:rsidP="00D44DFC">
                            <w:pPr>
                              <w:pStyle w:val="Governor"/>
                              <w:spacing w:after="0"/>
                              <w:rPr>
                                <w:sz w:val="16"/>
                              </w:rPr>
                            </w:pPr>
                          </w:p>
                          <w:p w14:paraId="760EFB78"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37D224F4" w14:textId="77777777" w:rsidR="00B47152" w:rsidRPr="009A50F8" w:rsidRDefault="00B47152" w:rsidP="00D44DFC">
                            <w:pPr>
                              <w:pStyle w:val="Governor"/>
                              <w:rPr>
                                <w:rFonts w:ascii="Arial" w:hAnsi="Arial" w:cs="Arial"/>
                                <w:b/>
                              </w:rPr>
                            </w:pPr>
                            <w:r w:rsidRPr="009A50F8">
                              <w:rPr>
                                <w:rFonts w:ascii="Arial" w:hAnsi="Arial" w:cs="Arial"/>
                                <w:b/>
                              </w:rPr>
                              <w:t>Secretary</w:t>
                            </w:r>
                          </w:p>
                          <w:p w14:paraId="13E06FF2" w14:textId="77777777"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14:paraId="24335F72" w14:textId="77777777" w:rsidR="00B47152" w:rsidRDefault="00B47152" w:rsidP="00D44DFC">
                            <w:pPr>
                              <w:jc w:val="center"/>
                              <w:rPr>
                                <w:rFonts w:ascii="Arial Rounded MT Bold" w:hAnsi="Arial Rounded MT Bold"/>
                                <w:sz w:val="14"/>
                                <w:szCs w:val="14"/>
                              </w:rPr>
                            </w:pPr>
                          </w:p>
                          <w:p w14:paraId="61E16BA8" w14:textId="77777777" w:rsidR="00B47152" w:rsidRPr="004813AC" w:rsidRDefault="00B47152" w:rsidP="00D44DFC">
                            <w:pPr>
                              <w:jc w:val="center"/>
                              <w:rPr>
                                <w:rFonts w:ascii="Arial" w:hAnsi="Arial" w:cs="Arial"/>
                                <w:b/>
                                <w:sz w:val="14"/>
                                <w:szCs w:val="14"/>
                              </w:rPr>
                            </w:pPr>
                            <w:r w:rsidRPr="00B432B5">
                              <w:rPr>
                                <w:rFonts w:ascii="Arial" w:hAnsi="Arial" w:cs="Arial"/>
                                <w:b/>
                                <w:sz w:val="14"/>
                                <w:szCs w:val="14"/>
                              </w:rPr>
                              <w:t>Tel: 617-624-6000</w:t>
                            </w:r>
                          </w:p>
                          <w:p w14:paraId="1FEC04AB" w14:textId="77777777"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14:paraId="3C7BD888" w14:textId="77777777"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593830"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" stroked="f">
                <v:textbox style="mso-fit-shape-to-text:t">
                  <w:txbxContent>
                    <w:p w14:paraId="478936FA" w14:textId="77777777" w:rsidR="00B47152" w:rsidRDefault="00B47152" w:rsidP="00D44DFC">
                      <w:pPr>
                        <w:pStyle w:val="Governor"/>
                        <w:spacing w:after="0"/>
                        <w:rPr>
                          <w:sz w:val="16"/>
                        </w:rPr>
                      </w:pPr>
                    </w:p>
                    <w:p w14:paraId="760EFB78" w14:textId="77777777" w:rsidR="00B47152" w:rsidRPr="009A50F8" w:rsidRDefault="00B47152" w:rsidP="00D44DFC">
                      <w:pPr>
                        <w:pStyle w:val="Weld"/>
                        <w:rPr>
                          <w:rFonts w:ascii="Arial" w:hAnsi="Arial" w:cs="Arial"/>
                          <w:b/>
                        </w:rPr>
                      </w:pPr>
                      <w:r w:rsidRPr="009A50F8">
                        <w:rPr>
                          <w:rFonts w:ascii="Arial" w:hAnsi="Arial" w:cs="Arial"/>
                          <w:b/>
                        </w:rPr>
                        <w:t>MARYLOU SUDDERS</w:t>
                      </w:r>
                    </w:p>
                    <w:p w14:paraId="37D224F4" w14:textId="77777777" w:rsidR="00B47152" w:rsidRPr="009A50F8" w:rsidRDefault="00B47152" w:rsidP="00D44DFC">
                      <w:pPr>
                        <w:pStyle w:val="Governor"/>
                        <w:rPr>
                          <w:rFonts w:ascii="Arial" w:hAnsi="Arial" w:cs="Arial"/>
                          <w:b/>
                        </w:rPr>
                      </w:pPr>
                      <w:r w:rsidRPr="009A50F8">
                        <w:rPr>
                          <w:rFonts w:ascii="Arial" w:hAnsi="Arial" w:cs="Arial"/>
                          <w:b/>
                        </w:rPr>
                        <w:t>Secretary</w:t>
                      </w:r>
                    </w:p>
                    <w:p w14:paraId="13E06FF2" w14:textId="77777777"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14:paraId="24335F72" w14:textId="77777777" w:rsidR="00B47152" w:rsidRDefault="00B47152" w:rsidP="00D44DFC">
                      <w:pPr>
                        <w:jc w:val="center"/>
                        <w:rPr>
                          <w:rFonts w:ascii="Arial Rounded MT Bold" w:hAnsi="Arial Rounded MT Bold"/>
                          <w:sz w:val="14"/>
                          <w:szCs w:val="14"/>
                        </w:rPr>
                      </w:pPr>
                    </w:p>
                    <w:p w14:paraId="61E16BA8" w14:textId="77777777" w:rsidR="00B47152" w:rsidRPr="004813AC" w:rsidRDefault="00B47152" w:rsidP="00D44DFC">
                      <w:pPr>
                        <w:jc w:val="center"/>
                        <w:rPr>
                          <w:rFonts w:ascii="Arial" w:hAnsi="Arial" w:cs="Arial"/>
                          <w:b/>
                          <w:sz w:val="14"/>
                          <w:szCs w:val="14"/>
                        </w:rPr>
                      </w:pPr>
                      <w:r w:rsidRPr="00B432B5">
                        <w:rPr>
                          <w:rFonts w:ascii="Arial" w:hAnsi="Arial" w:cs="Arial"/>
                          <w:b/>
                          <w:sz w:val="14"/>
                          <w:szCs w:val="14"/>
                        </w:rPr>
                        <w:t>Tel: 617-624-6000</w:t>
                      </w:r>
                    </w:p>
                    <w:p w14:paraId="1FEC04AB" w14:textId="77777777"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www.mass.gov/dph</w:t>
                      </w:r>
                    </w:p>
                    <w:p w14:paraId="3C7BD888" w14:textId="77777777" w:rsidR="00B47152" w:rsidRPr="00FC6B42" w:rsidRDefault="00B47152" w:rsidP="00D44DFC">
                      <w:pPr>
                        <w:jc w:val="center"/>
                        <w:rPr>
                          <w:rFonts w:ascii="Arial Rounded MT Bold" w:hAnsi="Arial Rounded MT Bold"/>
                          <w:sz w:val="14"/>
                          <w:szCs w:val="14"/>
                        </w:rPr>
                      </w:pPr>
                    </w:p>
                  </w:txbxContent>
                </v:textbox>
              </v:shape>
            </w:pict>
          </mc:Fallback>
        </mc:AlternateContent>
      </w:r>
    </w:p>
    <w:p w14:paraId="5E358C6F" w14:textId="77777777" w:rsidR="00B47152" w:rsidRDefault="00984007"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14:anchorId="189E3A95" wp14:editId="093A14AA">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475974C9" w14:textId="77777777" w:rsidR="00B47152" w:rsidRDefault="00984007" w:rsidP="0072610D">
      <w:r>
        <w:rPr>
          <w:noProof/>
        </w:rPr>
        <mc:AlternateContent>
          <mc:Choice Requires="wps">
            <w:drawing>
              <wp:anchor distT="0" distB="0" distL="114300" distR="114300" simplePos="0" relativeHeight="251657216" behindDoc="0" locked="0" layoutInCell="1" allowOverlap="1" wp14:anchorId="14376985" wp14:editId="2CD7C9CA">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0B44A" w14:textId="77777777" w:rsidR="00B47152" w:rsidRDefault="00B47152" w:rsidP="00D44DFC">
                            <w:pPr>
                              <w:pStyle w:val="Governor"/>
                              <w:spacing w:after="0"/>
                              <w:rPr>
                                <w:sz w:val="16"/>
                              </w:rPr>
                            </w:pPr>
                          </w:p>
                          <w:p w14:paraId="5101777D"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4051D2F2" w14:textId="77777777" w:rsidR="00B47152" w:rsidRPr="009A50F8" w:rsidRDefault="00B47152" w:rsidP="00D44DFC">
                            <w:pPr>
                              <w:pStyle w:val="Governor"/>
                              <w:rPr>
                                <w:rFonts w:ascii="Arial" w:hAnsi="Arial" w:cs="Arial"/>
                                <w:b/>
                              </w:rPr>
                            </w:pPr>
                            <w:r w:rsidRPr="009A50F8">
                              <w:rPr>
                                <w:rFonts w:ascii="Arial" w:hAnsi="Arial" w:cs="Arial"/>
                                <w:b/>
                              </w:rPr>
                              <w:t>Governor</w:t>
                            </w:r>
                          </w:p>
                          <w:p w14:paraId="1E167445"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5E773330"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76985" id="_x0000_s1027"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" stroked="f">
                <v:textbox style="mso-fit-shape-to-text:t">
                  <w:txbxContent>
                    <w:p w14:paraId="77B0B44A" w14:textId="77777777" w:rsidR="00B47152" w:rsidRDefault="00B47152" w:rsidP="00D44DFC">
                      <w:pPr>
                        <w:pStyle w:val="Governor"/>
                        <w:spacing w:after="0"/>
                        <w:rPr>
                          <w:sz w:val="16"/>
                        </w:rPr>
                      </w:pPr>
                    </w:p>
                    <w:p w14:paraId="5101777D"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14:paraId="4051D2F2" w14:textId="77777777" w:rsidR="00B47152" w:rsidRPr="009A50F8" w:rsidRDefault="00B47152" w:rsidP="00D44DFC">
                      <w:pPr>
                        <w:pStyle w:val="Governor"/>
                        <w:rPr>
                          <w:rFonts w:ascii="Arial" w:hAnsi="Arial" w:cs="Arial"/>
                          <w:b/>
                        </w:rPr>
                      </w:pPr>
                      <w:r w:rsidRPr="009A50F8">
                        <w:rPr>
                          <w:rFonts w:ascii="Arial" w:hAnsi="Arial" w:cs="Arial"/>
                          <w:b/>
                        </w:rPr>
                        <w:t>Governor</w:t>
                      </w:r>
                    </w:p>
                    <w:p w14:paraId="1E167445" w14:textId="77777777"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14:paraId="5E773330" w14:textId="77777777"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14:paraId="4DE22387" w14:textId="77777777" w:rsidR="00B47152" w:rsidRPr="00EE433A" w:rsidRDefault="00B47152" w:rsidP="0072610D">
      <w:pPr>
        <w:rPr>
          <w:sz w:val="22"/>
          <w:szCs w:val="22"/>
        </w:rPr>
      </w:pPr>
    </w:p>
    <w:p w14:paraId="7779CA15" w14:textId="77777777" w:rsidR="00B47152" w:rsidRDefault="00B47152" w:rsidP="0072610D">
      <w:pPr>
        <w:rPr>
          <w:sz w:val="22"/>
          <w:szCs w:val="22"/>
        </w:rPr>
      </w:pPr>
    </w:p>
    <w:p w14:paraId="164A71E1" w14:textId="2BD22FCB" w:rsidR="00B47152" w:rsidRDefault="00B47152" w:rsidP="0072610D">
      <w:pPr>
        <w:rPr>
          <w:sz w:val="22"/>
          <w:szCs w:val="22"/>
        </w:rPr>
      </w:pPr>
    </w:p>
    <w:p w14:paraId="40FF8E18" w14:textId="39804BA0" w:rsidR="00B47152" w:rsidRDefault="00150DF8" w:rsidP="0072610D">
      <w:pPr>
        <w:rPr>
          <w:sz w:val="22"/>
          <w:szCs w:val="22"/>
        </w:rPr>
      </w:pPr>
      <w:r>
        <w:rPr>
          <w:rFonts w:ascii="Microsoft Sans Serif" w:hAnsi="Microsoft Sans Serif" w:cs="Microsoft Sans Serif"/>
          <w:noProof/>
          <w:sz w:val="14"/>
          <w:szCs w:val="28"/>
        </w:rPr>
        <mc:AlternateContent>
          <mc:Choice Requires="wps">
            <w:drawing>
              <wp:anchor distT="0" distB="0" distL="114300" distR="114300" simplePos="0" relativeHeight="251660288" behindDoc="0" locked="0" layoutInCell="1" allowOverlap="1" wp14:anchorId="6D65263E" wp14:editId="4435E004">
                <wp:simplePos x="0" y="0"/>
                <wp:positionH relativeFrom="column">
                  <wp:posOffset>647700</wp:posOffset>
                </wp:positionH>
                <wp:positionV relativeFrom="paragraph">
                  <wp:posOffset>73025</wp:posOffset>
                </wp:positionV>
                <wp:extent cx="4391025" cy="7143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14375"/>
                        </a:xfrm>
                        <a:prstGeom prst="rect">
                          <a:avLst/>
                        </a:prstGeom>
                        <a:solidFill>
                          <a:srgbClr val="FFFFFF"/>
                        </a:solidFill>
                        <a:ln w="9525">
                          <a:solidFill>
                            <a:srgbClr val="000000"/>
                          </a:solidFill>
                          <a:miter lim="800000"/>
                          <a:headEnd/>
                          <a:tailEnd/>
                        </a:ln>
                      </wps:spPr>
                      <wps:txbx>
                        <w:txbxContent>
                          <w:p w14:paraId="24875C3C" w14:textId="77777777" w:rsidR="008C7E11" w:rsidRDefault="008C7E11">
                            <w:pPr>
                              <w:pStyle w:val="BodyText"/>
                              <w:rPr>
                                <w:sz w:val="40"/>
                              </w:rPr>
                            </w:pPr>
                            <w:r>
                              <w:rPr>
                                <w:sz w:val="40"/>
                              </w:rPr>
                              <w:t xml:space="preserve">Information </w:t>
                            </w:r>
                            <w:r w:rsidR="007A20E1">
                              <w:rPr>
                                <w:sz w:val="40"/>
                              </w:rPr>
                              <w:t xml:space="preserve">and Guidance </w:t>
                            </w:r>
                            <w:r>
                              <w:rPr>
                                <w:sz w:val="40"/>
                              </w:rPr>
                              <w:t>for Persons in Isolation</w:t>
                            </w:r>
                            <w:r w:rsidR="007A20E1">
                              <w:rPr>
                                <w:sz w:val="40"/>
                              </w:rPr>
                              <w:t xml:space="preserve"> due to 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1pt;margin-top:5.75pt;width:345.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">
                <v:textbox>
                  <w:txbxContent>
                    <w:p w14:paraId="24875C3C" w14:textId="77777777" w:rsidR="008C7E11" w:rsidRDefault="008C7E11">
                      <w:pPr>
                        <w:pStyle w:val="BodyText"/>
                        <w:rPr>
                          <w:sz w:val="40"/>
                        </w:rPr>
                      </w:pPr>
                      <w:r>
                        <w:rPr>
                          <w:sz w:val="40"/>
                        </w:rPr>
                        <w:t xml:space="preserve">Information </w:t>
                      </w:r>
                      <w:r w:rsidR="007A20E1">
                        <w:rPr>
                          <w:sz w:val="40"/>
                        </w:rPr>
                        <w:t xml:space="preserve">and Guidance </w:t>
                      </w:r>
                      <w:r>
                        <w:rPr>
                          <w:sz w:val="40"/>
                        </w:rPr>
                        <w:t>for Persons in Isolation</w:t>
                      </w:r>
                      <w:r w:rsidR="007A20E1">
                        <w:rPr>
                          <w:sz w:val="40"/>
                        </w:rPr>
                        <w:t xml:space="preserve"> due to COVID-19</w:t>
                      </w:r>
                    </w:p>
                  </w:txbxContent>
                </v:textbox>
              </v:shape>
            </w:pict>
          </mc:Fallback>
        </mc:AlternateContent>
      </w:r>
    </w:p>
    <w:p w14:paraId="26FB01E4" w14:textId="77777777" w:rsidR="002279D1" w:rsidRDefault="002279D1" w:rsidP="0072610D">
      <w:pPr>
        <w:rPr>
          <w:rFonts w:ascii="Microsoft Sans Serif" w:hAnsi="Microsoft Sans Serif" w:cs="Microsoft Sans Serif"/>
          <w:sz w:val="14"/>
          <w:szCs w:val="28"/>
        </w:rPr>
      </w:pPr>
    </w:p>
    <w:p w14:paraId="06845323" w14:textId="77777777" w:rsidR="002279D1" w:rsidRDefault="002279D1" w:rsidP="0072610D">
      <w:pPr>
        <w:rPr>
          <w:rFonts w:ascii="Microsoft Sans Serif" w:hAnsi="Microsoft Sans Serif" w:cs="Microsoft Sans Serif"/>
          <w:sz w:val="14"/>
          <w:szCs w:val="28"/>
        </w:rPr>
      </w:pPr>
    </w:p>
    <w:p w14:paraId="1D7607E2" w14:textId="77777777" w:rsidR="002279D1" w:rsidRDefault="002279D1" w:rsidP="0072610D">
      <w:pPr>
        <w:rPr>
          <w:rFonts w:ascii="Microsoft Sans Serif" w:hAnsi="Microsoft Sans Serif" w:cs="Microsoft Sans Serif"/>
          <w:sz w:val="14"/>
          <w:szCs w:val="28"/>
        </w:rPr>
      </w:pPr>
    </w:p>
    <w:p w14:paraId="54193C59" w14:textId="77777777" w:rsidR="002279D1" w:rsidRDefault="002279D1" w:rsidP="0072610D">
      <w:pPr>
        <w:rPr>
          <w:rFonts w:ascii="Microsoft Sans Serif" w:hAnsi="Microsoft Sans Serif" w:cs="Microsoft Sans Serif"/>
          <w:sz w:val="14"/>
          <w:szCs w:val="28"/>
        </w:rPr>
      </w:pPr>
    </w:p>
    <w:p w14:paraId="672CF49A" w14:textId="77777777" w:rsidR="002279D1" w:rsidRDefault="002279D1" w:rsidP="0072610D">
      <w:pPr>
        <w:rPr>
          <w:rFonts w:ascii="Microsoft Sans Serif" w:hAnsi="Microsoft Sans Serif" w:cs="Microsoft Sans Serif"/>
          <w:sz w:val="14"/>
          <w:szCs w:val="28"/>
        </w:rPr>
      </w:pPr>
    </w:p>
    <w:p w14:paraId="42B0A2B8" w14:textId="77777777" w:rsidR="002279D1" w:rsidRDefault="002279D1" w:rsidP="0072610D">
      <w:pPr>
        <w:rPr>
          <w:rFonts w:ascii="Microsoft Sans Serif" w:hAnsi="Microsoft Sans Serif" w:cs="Microsoft Sans Serif"/>
          <w:sz w:val="14"/>
          <w:szCs w:val="28"/>
        </w:rPr>
      </w:pPr>
      <w:bookmarkStart w:id="0" w:name="_GoBack"/>
    </w:p>
    <w:bookmarkEnd w:id="0"/>
    <w:p w14:paraId="0D5F4078" w14:textId="77777777" w:rsidR="007A20E1" w:rsidRDefault="007A20E1" w:rsidP="002279D1">
      <w:pPr>
        <w:rPr>
          <w:szCs w:val="24"/>
        </w:rPr>
      </w:pPr>
    </w:p>
    <w:p w14:paraId="138EEA5B" w14:textId="77777777" w:rsidR="009E0B4F" w:rsidRDefault="002279D1" w:rsidP="002279D1">
      <w:pPr>
        <w:rPr>
          <w:szCs w:val="24"/>
        </w:rPr>
      </w:pPr>
      <w:r w:rsidRPr="00604E66">
        <w:rPr>
          <w:szCs w:val="24"/>
        </w:rPr>
        <w:t xml:space="preserve">You </w:t>
      </w:r>
      <w:r w:rsidR="009C2919">
        <w:rPr>
          <w:szCs w:val="24"/>
        </w:rPr>
        <w:t xml:space="preserve">are </w:t>
      </w:r>
      <w:r w:rsidR="009E0B4F">
        <w:rPr>
          <w:szCs w:val="24"/>
        </w:rPr>
        <w:t xml:space="preserve">required to isolate (separate yourself) from other people </w:t>
      </w:r>
      <w:r w:rsidR="009C2919">
        <w:rPr>
          <w:szCs w:val="24"/>
        </w:rPr>
        <w:t xml:space="preserve">because you </w:t>
      </w:r>
      <w:r w:rsidRPr="00604E66">
        <w:rPr>
          <w:szCs w:val="24"/>
        </w:rPr>
        <w:t xml:space="preserve">have been diagnosed as a confirmed case of </w:t>
      </w:r>
      <w:r w:rsidR="00116515" w:rsidRPr="00604E66">
        <w:rPr>
          <w:szCs w:val="24"/>
        </w:rPr>
        <w:t xml:space="preserve">infection with </w:t>
      </w:r>
      <w:r w:rsidRPr="00604E66">
        <w:rPr>
          <w:szCs w:val="24"/>
        </w:rPr>
        <w:t xml:space="preserve">2019 Novel </w:t>
      </w:r>
      <w:r w:rsidR="00CB4BD0">
        <w:rPr>
          <w:szCs w:val="24"/>
        </w:rPr>
        <w:t xml:space="preserve">(new) </w:t>
      </w:r>
      <w:r w:rsidRPr="00604E66">
        <w:rPr>
          <w:szCs w:val="24"/>
        </w:rPr>
        <w:t>Coronavirus (</w:t>
      </w:r>
      <w:r w:rsidR="009C2919">
        <w:rPr>
          <w:szCs w:val="24"/>
        </w:rPr>
        <w:t>COVID-19</w:t>
      </w:r>
      <w:r w:rsidRPr="00604E66">
        <w:rPr>
          <w:szCs w:val="24"/>
        </w:rPr>
        <w:t>)</w:t>
      </w:r>
      <w:r w:rsidR="009E0B4F">
        <w:rPr>
          <w:szCs w:val="24"/>
        </w:rPr>
        <w:t xml:space="preserve"> or because you had</w:t>
      </w:r>
      <w:r w:rsidR="009E0B4F" w:rsidRPr="00EA4891">
        <w:rPr>
          <w:szCs w:val="24"/>
        </w:rPr>
        <w:t xml:space="preserve"> a high</w:t>
      </w:r>
      <w:r w:rsidR="009E0B4F">
        <w:rPr>
          <w:szCs w:val="24"/>
        </w:rPr>
        <w:t>-</w:t>
      </w:r>
      <w:r w:rsidR="009E0B4F" w:rsidRPr="00EA4891">
        <w:rPr>
          <w:szCs w:val="24"/>
        </w:rPr>
        <w:t>risk exposure to</w:t>
      </w:r>
      <w:r w:rsidR="009E0B4F">
        <w:rPr>
          <w:szCs w:val="24"/>
        </w:rPr>
        <w:t xml:space="preserve"> COVID-19 and now have symptoms</w:t>
      </w:r>
      <w:r w:rsidRPr="00604E66">
        <w:rPr>
          <w:szCs w:val="24"/>
        </w:rPr>
        <w:t xml:space="preserve">. </w:t>
      </w:r>
    </w:p>
    <w:p w14:paraId="6CC15430" w14:textId="77777777" w:rsidR="009E0B4F" w:rsidRDefault="009E0B4F" w:rsidP="002279D1">
      <w:pPr>
        <w:rPr>
          <w:szCs w:val="24"/>
        </w:rPr>
      </w:pPr>
    </w:p>
    <w:p w14:paraId="4FC798F1" w14:textId="77777777" w:rsidR="009C2919" w:rsidRDefault="009C2919" w:rsidP="002279D1">
      <w:pPr>
        <w:rPr>
          <w:szCs w:val="24"/>
        </w:rPr>
      </w:pPr>
      <w:r>
        <w:rPr>
          <w:szCs w:val="24"/>
        </w:rPr>
        <w:t xml:space="preserve">COVID-19 is caused by a virus.  It is spread through respiratory secretions (mucous and droplets from coughs and sneezes from an infected person and can cause serious illness such as pneumonia (lung infection), and in some rare cases, death.   </w:t>
      </w:r>
    </w:p>
    <w:p w14:paraId="374337C8" w14:textId="77777777" w:rsidR="009C2919" w:rsidRDefault="009C2919" w:rsidP="002279D1">
      <w:pPr>
        <w:rPr>
          <w:szCs w:val="24"/>
        </w:rPr>
      </w:pPr>
    </w:p>
    <w:p w14:paraId="61FBEA24" w14:textId="6AE238AF" w:rsidR="002279D1" w:rsidRPr="006C6755" w:rsidRDefault="002279D1" w:rsidP="002279D1">
      <w:pPr>
        <w:rPr>
          <w:b/>
          <w:szCs w:val="24"/>
        </w:rPr>
      </w:pPr>
      <w:r w:rsidRPr="006C6755">
        <w:rPr>
          <w:b/>
          <w:szCs w:val="24"/>
        </w:rPr>
        <w:t xml:space="preserve">You </w:t>
      </w:r>
      <w:r w:rsidR="009C2919" w:rsidRPr="006C6755">
        <w:rPr>
          <w:b/>
          <w:szCs w:val="24"/>
        </w:rPr>
        <w:t>must</w:t>
      </w:r>
      <w:r w:rsidRPr="006C6755">
        <w:rPr>
          <w:b/>
          <w:szCs w:val="24"/>
        </w:rPr>
        <w:t xml:space="preserve"> remain in isolation until </w:t>
      </w:r>
      <w:r w:rsidR="00834979" w:rsidRPr="006C6755">
        <w:rPr>
          <w:b/>
          <w:szCs w:val="24"/>
        </w:rPr>
        <w:t xml:space="preserve">a public health authority </w:t>
      </w:r>
      <w:r w:rsidR="009C2919" w:rsidRPr="006C6755">
        <w:rPr>
          <w:b/>
          <w:szCs w:val="24"/>
        </w:rPr>
        <w:t xml:space="preserve">(the Massachusetts Department of Public Health or your local Board of Health) </w:t>
      </w:r>
      <w:r w:rsidRPr="006C6755">
        <w:rPr>
          <w:b/>
          <w:szCs w:val="24"/>
        </w:rPr>
        <w:t>tell</w:t>
      </w:r>
      <w:r w:rsidR="003A356E" w:rsidRPr="006C6755">
        <w:rPr>
          <w:b/>
          <w:szCs w:val="24"/>
        </w:rPr>
        <w:t>s</w:t>
      </w:r>
      <w:r w:rsidRPr="006C6755">
        <w:rPr>
          <w:b/>
          <w:szCs w:val="24"/>
        </w:rPr>
        <w:t xml:space="preserve"> you </w:t>
      </w:r>
      <w:r w:rsidR="00F719B9" w:rsidRPr="006C6755">
        <w:rPr>
          <w:b/>
          <w:szCs w:val="24"/>
        </w:rPr>
        <w:t>can leave your home</w:t>
      </w:r>
      <w:r w:rsidRPr="006C6755">
        <w:rPr>
          <w:b/>
          <w:szCs w:val="24"/>
        </w:rPr>
        <w:t>.</w:t>
      </w:r>
      <w:r w:rsidR="00720FA7" w:rsidRPr="006C6755">
        <w:rPr>
          <w:b/>
          <w:szCs w:val="24"/>
        </w:rPr>
        <w:t xml:space="preserve"> </w:t>
      </w:r>
      <w:r w:rsidR="006C6755" w:rsidRPr="006C6755">
        <w:rPr>
          <w:b/>
          <w:szCs w:val="24"/>
        </w:rPr>
        <w:t>A public health authority will be in contact with you daily</w:t>
      </w:r>
      <w:r w:rsidR="006C6755">
        <w:rPr>
          <w:b/>
          <w:szCs w:val="24"/>
        </w:rPr>
        <w:t xml:space="preserve"> and will</w:t>
      </w:r>
      <w:r w:rsidR="00485BAB" w:rsidRPr="006C6755">
        <w:rPr>
          <w:b/>
        </w:rPr>
        <w:t xml:space="preserve"> conduct another assessment 14 days after the date your infection </w:t>
      </w:r>
      <w:r w:rsidR="009E0B4F" w:rsidRPr="006C6755">
        <w:rPr>
          <w:b/>
        </w:rPr>
        <w:t xml:space="preserve">is </w:t>
      </w:r>
      <w:r w:rsidR="00485BAB" w:rsidRPr="006C6755">
        <w:rPr>
          <w:b/>
        </w:rPr>
        <w:t>confirmed.</w:t>
      </w:r>
      <w:r w:rsidR="0080163E" w:rsidRPr="006C6755">
        <w:rPr>
          <w:b/>
        </w:rPr>
        <w:t xml:space="preserve"> A public health authority will confirm that you may leave your home once </w:t>
      </w:r>
      <w:r w:rsidR="00720FA7" w:rsidRPr="006C6755">
        <w:rPr>
          <w:b/>
          <w:szCs w:val="24"/>
        </w:rPr>
        <w:t xml:space="preserve">the risk of infecting others is determined to be low. </w:t>
      </w:r>
    </w:p>
    <w:p w14:paraId="18525F44" w14:textId="77777777" w:rsidR="002279D1" w:rsidRPr="00604E66" w:rsidRDefault="002279D1" w:rsidP="009C2919">
      <w:pPr>
        <w:rPr>
          <w:szCs w:val="24"/>
        </w:rPr>
      </w:pPr>
    </w:p>
    <w:p w14:paraId="4FEBFA4F" w14:textId="47D5C06C" w:rsidR="00546D99" w:rsidRDefault="002279D1" w:rsidP="002279D1">
      <w:pPr>
        <w:rPr>
          <w:szCs w:val="24"/>
        </w:rPr>
      </w:pPr>
      <w:r w:rsidRPr="00604E66">
        <w:rPr>
          <w:szCs w:val="24"/>
        </w:rPr>
        <w:t xml:space="preserve">During </w:t>
      </w:r>
      <w:r w:rsidR="0080163E">
        <w:rPr>
          <w:szCs w:val="24"/>
        </w:rPr>
        <w:t>the</w:t>
      </w:r>
      <w:r w:rsidRPr="00604E66">
        <w:rPr>
          <w:szCs w:val="24"/>
        </w:rPr>
        <w:t xml:space="preserve"> isolation period, you </w:t>
      </w:r>
      <w:r w:rsidR="009E0B4F">
        <w:rPr>
          <w:szCs w:val="24"/>
        </w:rPr>
        <w:t>may</w:t>
      </w:r>
      <w:r w:rsidR="009E0B4F" w:rsidRPr="00604E66">
        <w:rPr>
          <w:szCs w:val="24"/>
        </w:rPr>
        <w:t xml:space="preserve"> </w:t>
      </w:r>
      <w:r w:rsidRPr="00604E66">
        <w:rPr>
          <w:szCs w:val="24"/>
        </w:rPr>
        <w:t xml:space="preserve">not have visitors in </w:t>
      </w:r>
      <w:r w:rsidR="009E0B4F">
        <w:rPr>
          <w:szCs w:val="24"/>
        </w:rPr>
        <w:t>the location where you are isolatin</w:t>
      </w:r>
      <w:r w:rsidR="0080163E">
        <w:rPr>
          <w:szCs w:val="24"/>
        </w:rPr>
        <w:t>g</w:t>
      </w:r>
      <w:r w:rsidRPr="00604E66">
        <w:rPr>
          <w:szCs w:val="24"/>
        </w:rPr>
        <w:t xml:space="preserve">. </w:t>
      </w:r>
      <w:r w:rsidR="0080163E">
        <w:rPr>
          <w:szCs w:val="24"/>
        </w:rPr>
        <w:t>If you</w:t>
      </w:r>
      <w:r w:rsidR="00543A6A">
        <w:rPr>
          <w:szCs w:val="24"/>
        </w:rPr>
        <w:t xml:space="preserve"> must</w:t>
      </w:r>
      <w:r w:rsidR="009E0B4F">
        <w:rPr>
          <w:szCs w:val="24"/>
        </w:rPr>
        <w:t xml:space="preserve"> share </w:t>
      </w:r>
      <w:r w:rsidR="00813025">
        <w:rPr>
          <w:szCs w:val="24"/>
        </w:rPr>
        <w:t>living quarters with another person</w:t>
      </w:r>
      <w:r w:rsidR="0080163E">
        <w:rPr>
          <w:szCs w:val="24"/>
        </w:rPr>
        <w:t xml:space="preserve">, then that person will be </w:t>
      </w:r>
      <w:r w:rsidR="00543A6A">
        <w:rPr>
          <w:szCs w:val="24"/>
        </w:rPr>
        <w:t xml:space="preserve">subject </w:t>
      </w:r>
      <w:r w:rsidR="0080163E">
        <w:rPr>
          <w:szCs w:val="24"/>
        </w:rPr>
        <w:t xml:space="preserve">to quarantine. </w:t>
      </w:r>
      <w:r w:rsidR="005B0F81" w:rsidRPr="00604E66">
        <w:rPr>
          <w:szCs w:val="24"/>
        </w:rPr>
        <w:t>If someone in your home is a young child, pregnant, immunocompromised</w:t>
      </w:r>
      <w:r w:rsidR="00861925">
        <w:rPr>
          <w:szCs w:val="24"/>
        </w:rPr>
        <w:t>,</w:t>
      </w:r>
      <w:r w:rsidR="005B0F81" w:rsidRPr="00604E66">
        <w:rPr>
          <w:szCs w:val="24"/>
        </w:rPr>
        <w:t xml:space="preserve"> or has a chronic heart, </w:t>
      </w:r>
      <w:r w:rsidR="00834979" w:rsidRPr="00604E66">
        <w:rPr>
          <w:szCs w:val="24"/>
        </w:rPr>
        <w:t xml:space="preserve">liver, </w:t>
      </w:r>
      <w:r w:rsidR="005B0F81" w:rsidRPr="00604E66">
        <w:rPr>
          <w:szCs w:val="24"/>
        </w:rPr>
        <w:t>lung</w:t>
      </w:r>
      <w:r w:rsidR="00861925">
        <w:rPr>
          <w:szCs w:val="24"/>
        </w:rPr>
        <w:t>,</w:t>
      </w:r>
      <w:r w:rsidR="005B0F81" w:rsidRPr="00604E66">
        <w:rPr>
          <w:szCs w:val="24"/>
        </w:rPr>
        <w:t xml:space="preserve"> or kidney condition, or is over 65 years of age, </w:t>
      </w:r>
      <w:r w:rsidR="00813025">
        <w:rPr>
          <w:szCs w:val="24"/>
        </w:rPr>
        <w:t xml:space="preserve">that person </w:t>
      </w:r>
      <w:r w:rsidR="0080163E">
        <w:rPr>
          <w:szCs w:val="24"/>
        </w:rPr>
        <w:t xml:space="preserve">is </w:t>
      </w:r>
      <w:r w:rsidR="00813025">
        <w:rPr>
          <w:szCs w:val="24"/>
        </w:rPr>
        <w:t>at particular risk if they have contact with you</w:t>
      </w:r>
      <w:r w:rsidR="00543A6A">
        <w:rPr>
          <w:szCs w:val="24"/>
        </w:rPr>
        <w:t xml:space="preserve"> during </w:t>
      </w:r>
      <w:r w:rsidR="00813025">
        <w:rPr>
          <w:szCs w:val="24"/>
        </w:rPr>
        <w:t>isolation</w:t>
      </w:r>
      <w:r w:rsidR="00546D99">
        <w:rPr>
          <w:szCs w:val="24"/>
        </w:rPr>
        <w:t>.</w:t>
      </w:r>
      <w:r w:rsidR="00713D44">
        <w:rPr>
          <w:szCs w:val="24"/>
        </w:rPr>
        <w:t xml:space="preserve"> If anyone you have contact with fits this description, please discuss this with your local board of health or the Massachusetts Department of public health so that steps may be taken to protect these individuals.  </w:t>
      </w:r>
    </w:p>
    <w:p w14:paraId="2AEE9400" w14:textId="77777777" w:rsidR="00546D99" w:rsidRDefault="00546D99" w:rsidP="002279D1">
      <w:pPr>
        <w:rPr>
          <w:szCs w:val="24"/>
        </w:rPr>
      </w:pPr>
    </w:p>
    <w:p w14:paraId="1DB07BAD" w14:textId="3BCA5573" w:rsidR="002279D1" w:rsidRDefault="00546D99" w:rsidP="002279D1">
      <w:pPr>
        <w:rPr>
          <w:szCs w:val="24"/>
        </w:rPr>
      </w:pPr>
      <w:r w:rsidRPr="00546D99">
        <w:rPr>
          <w:szCs w:val="24"/>
        </w:rPr>
        <w:t>Your local Board of Health and the Massachusetts Department of Public Health will work with you to identify anybody, including household members, who are considered to have been exposed and will make required quarantine recommendations.</w:t>
      </w:r>
    </w:p>
    <w:p w14:paraId="16854DC1" w14:textId="77777777" w:rsidR="002C7E69" w:rsidRDefault="002C7E69" w:rsidP="002279D1">
      <w:pPr>
        <w:rPr>
          <w:szCs w:val="24"/>
        </w:rPr>
      </w:pPr>
    </w:p>
    <w:p w14:paraId="1304978B" w14:textId="77777777" w:rsidR="002C7E69" w:rsidRDefault="002C7E69" w:rsidP="002279D1">
      <w:pPr>
        <w:rPr>
          <w:szCs w:val="24"/>
        </w:rPr>
      </w:pPr>
      <w:r>
        <w:rPr>
          <w:szCs w:val="24"/>
        </w:rPr>
        <w:t xml:space="preserve">This information sheet provides you with information about what </w:t>
      </w:r>
      <w:r w:rsidRPr="002C7E69">
        <w:rPr>
          <w:i/>
          <w:szCs w:val="24"/>
        </w:rPr>
        <w:t>to do</w:t>
      </w:r>
      <w:r>
        <w:rPr>
          <w:szCs w:val="24"/>
        </w:rPr>
        <w:t xml:space="preserve"> and </w:t>
      </w:r>
      <w:r w:rsidRPr="002C7E69">
        <w:rPr>
          <w:i/>
          <w:szCs w:val="24"/>
        </w:rPr>
        <w:t>not to do</w:t>
      </w:r>
      <w:r>
        <w:rPr>
          <w:szCs w:val="24"/>
        </w:rPr>
        <w:t xml:space="preserve"> while you are in isolation.  If you have questions after reading this, you can call your local Board of Health, or the Massachusetts Department of Public Health which is available 24/7 at 617-983-6800. </w:t>
      </w:r>
    </w:p>
    <w:p w14:paraId="32366C57" w14:textId="77777777" w:rsidR="00A50916" w:rsidRPr="00604E66" w:rsidRDefault="00A50916" w:rsidP="002279D1">
      <w:pPr>
        <w:rPr>
          <w:szCs w:val="24"/>
        </w:rPr>
      </w:pPr>
    </w:p>
    <w:p w14:paraId="00C53D41" w14:textId="77777777" w:rsidR="006C6755" w:rsidRDefault="006C6755">
      <w:pPr>
        <w:rPr>
          <w:b/>
          <w:bCs/>
          <w:szCs w:val="24"/>
        </w:rPr>
      </w:pPr>
      <w:r>
        <w:rPr>
          <w:b/>
          <w:bCs/>
          <w:szCs w:val="24"/>
        </w:rPr>
        <w:br w:type="page"/>
      </w:r>
    </w:p>
    <w:p w14:paraId="6CE70BF6" w14:textId="03A58AAA" w:rsidR="002279D1" w:rsidRPr="00604E66" w:rsidRDefault="002279D1" w:rsidP="002279D1">
      <w:pPr>
        <w:outlineLvl w:val="0"/>
        <w:rPr>
          <w:b/>
          <w:bCs/>
          <w:szCs w:val="24"/>
        </w:rPr>
      </w:pPr>
      <w:r w:rsidRPr="00604E66">
        <w:rPr>
          <w:b/>
          <w:bCs/>
          <w:szCs w:val="24"/>
        </w:rPr>
        <w:lastRenderedPageBreak/>
        <w:t xml:space="preserve">While you are in isolation you should </w:t>
      </w:r>
      <w:r w:rsidR="00455637">
        <w:rPr>
          <w:b/>
          <w:bCs/>
          <w:szCs w:val="24"/>
        </w:rPr>
        <w:t>follow these instructions</w:t>
      </w:r>
      <w:r w:rsidRPr="00604E66">
        <w:rPr>
          <w:b/>
          <w:bCs/>
          <w:szCs w:val="24"/>
        </w:rPr>
        <w:t>:</w:t>
      </w:r>
    </w:p>
    <w:p w14:paraId="76C2CBB5" w14:textId="755014EA" w:rsidR="002279D1" w:rsidRDefault="002279D1" w:rsidP="00A249D6">
      <w:pPr>
        <w:numPr>
          <w:ilvl w:val="0"/>
          <w:numId w:val="2"/>
        </w:numPr>
        <w:rPr>
          <w:szCs w:val="24"/>
        </w:rPr>
      </w:pPr>
      <w:r w:rsidRPr="00604E66">
        <w:rPr>
          <w:szCs w:val="24"/>
        </w:rPr>
        <w:t xml:space="preserve">Do not leave your home except for </w:t>
      </w:r>
      <w:r w:rsidR="00813025">
        <w:rPr>
          <w:szCs w:val="24"/>
        </w:rPr>
        <w:t xml:space="preserve">urgent </w:t>
      </w:r>
      <w:r w:rsidRPr="00604E66">
        <w:rPr>
          <w:szCs w:val="24"/>
        </w:rPr>
        <w:t>medical care. If you must leave your home</w:t>
      </w:r>
      <w:r w:rsidR="00D8694B">
        <w:rPr>
          <w:szCs w:val="24"/>
        </w:rPr>
        <w:t xml:space="preserve"> for </w:t>
      </w:r>
      <w:r w:rsidR="00455637">
        <w:rPr>
          <w:szCs w:val="24"/>
        </w:rPr>
        <w:t xml:space="preserve">urgent </w:t>
      </w:r>
      <w:r w:rsidR="00D8694B">
        <w:rPr>
          <w:szCs w:val="24"/>
        </w:rPr>
        <w:t>medical care</w:t>
      </w:r>
      <w:r w:rsidRPr="00604E66">
        <w:rPr>
          <w:szCs w:val="24"/>
        </w:rPr>
        <w:t>, wear a mask, such as a surgical mask</w:t>
      </w:r>
      <w:r w:rsidR="00A249D6">
        <w:rPr>
          <w:szCs w:val="24"/>
        </w:rPr>
        <w:t>, if available</w:t>
      </w:r>
      <w:r w:rsidRPr="00604E66">
        <w:rPr>
          <w:szCs w:val="24"/>
        </w:rPr>
        <w:t xml:space="preserve">. </w:t>
      </w:r>
      <w:r w:rsidR="00A249D6">
        <w:rPr>
          <w:szCs w:val="24"/>
        </w:rPr>
        <w:t>If not available try</w:t>
      </w:r>
      <w:r w:rsidR="00A249D6" w:rsidRPr="00A249D6">
        <w:rPr>
          <w:szCs w:val="24"/>
        </w:rPr>
        <w:t xml:space="preserve"> to maintain a distance of six feet from others; when this is not possible, limit your time being closer to people to five minutes or less.</w:t>
      </w:r>
      <w:r w:rsidR="00A249D6">
        <w:rPr>
          <w:szCs w:val="24"/>
        </w:rPr>
        <w:t xml:space="preserve"> </w:t>
      </w:r>
      <w:r w:rsidR="00D8694B">
        <w:rPr>
          <w:szCs w:val="24"/>
        </w:rPr>
        <w:t>C</w:t>
      </w:r>
      <w:r w:rsidR="00D8694B" w:rsidRPr="00604E66">
        <w:rPr>
          <w:szCs w:val="24"/>
        </w:rPr>
        <w:t xml:space="preserve">all the healthcare provider </w:t>
      </w:r>
      <w:r w:rsidR="00D8694B">
        <w:rPr>
          <w:szCs w:val="24"/>
        </w:rPr>
        <w:t xml:space="preserve">before you go </w:t>
      </w:r>
      <w:r w:rsidR="00D8694B" w:rsidRPr="00604E66">
        <w:rPr>
          <w:szCs w:val="24"/>
        </w:rPr>
        <w:t xml:space="preserve">and tell them that you have </w:t>
      </w:r>
      <w:r w:rsidR="00D8694B">
        <w:rPr>
          <w:szCs w:val="24"/>
        </w:rPr>
        <w:t>COVID-19</w:t>
      </w:r>
      <w:r w:rsidR="00D8694B" w:rsidRPr="00604E66">
        <w:rPr>
          <w:szCs w:val="24"/>
        </w:rPr>
        <w:t xml:space="preserve"> infection</w:t>
      </w:r>
      <w:r w:rsidR="00455637">
        <w:rPr>
          <w:szCs w:val="24"/>
        </w:rPr>
        <w:t xml:space="preserve">. </w:t>
      </w:r>
      <w:r w:rsidR="00455637">
        <w:t>For the protection of others, you should use a personal car or call an ambulance to travel to your healthcare provider.</w:t>
      </w:r>
      <w:r w:rsidR="00813025">
        <w:rPr>
          <w:szCs w:val="24"/>
        </w:rPr>
        <w:t xml:space="preserve"> </w:t>
      </w:r>
      <w:r w:rsidRPr="00813025">
        <w:rPr>
          <w:b/>
          <w:szCs w:val="24"/>
        </w:rPr>
        <w:t>Do not take public transportation</w:t>
      </w:r>
      <w:r w:rsidR="00720FA7" w:rsidRPr="00813025">
        <w:rPr>
          <w:b/>
          <w:szCs w:val="24"/>
        </w:rPr>
        <w:t>, ride shares (</w:t>
      </w:r>
      <w:r w:rsidR="00834979" w:rsidRPr="00813025">
        <w:rPr>
          <w:b/>
          <w:szCs w:val="24"/>
        </w:rPr>
        <w:t xml:space="preserve">e.g. </w:t>
      </w:r>
      <w:r w:rsidR="00720FA7" w:rsidRPr="00813025">
        <w:rPr>
          <w:b/>
          <w:szCs w:val="24"/>
        </w:rPr>
        <w:t>Uber or Lyft)</w:t>
      </w:r>
      <w:r w:rsidR="00861925" w:rsidRPr="00813025">
        <w:rPr>
          <w:b/>
          <w:szCs w:val="24"/>
        </w:rPr>
        <w:t>,</w:t>
      </w:r>
      <w:r w:rsidR="00720FA7" w:rsidRPr="00813025">
        <w:rPr>
          <w:b/>
          <w:szCs w:val="24"/>
        </w:rPr>
        <w:t xml:space="preserve"> or taxis</w:t>
      </w:r>
      <w:r w:rsidR="00813025">
        <w:rPr>
          <w:b/>
          <w:szCs w:val="24"/>
        </w:rPr>
        <w:t xml:space="preserve"> under any circumstance</w:t>
      </w:r>
      <w:r w:rsidRPr="00604E66">
        <w:rPr>
          <w:szCs w:val="24"/>
        </w:rPr>
        <w:t xml:space="preserve">. </w:t>
      </w:r>
    </w:p>
    <w:p w14:paraId="2A0DDBF6" w14:textId="3ECABF1E" w:rsidR="00813025" w:rsidRPr="00604E66" w:rsidRDefault="00813025" w:rsidP="00A249D6">
      <w:pPr>
        <w:numPr>
          <w:ilvl w:val="0"/>
          <w:numId w:val="2"/>
        </w:numPr>
        <w:rPr>
          <w:szCs w:val="24"/>
        </w:rPr>
      </w:pPr>
      <w:r>
        <w:rPr>
          <w:szCs w:val="24"/>
        </w:rPr>
        <w:t>W</w:t>
      </w:r>
      <w:r w:rsidRPr="00604E66">
        <w:rPr>
          <w:szCs w:val="24"/>
        </w:rPr>
        <w:t>ear a mask, such as a surgical mask,</w:t>
      </w:r>
      <w:r>
        <w:rPr>
          <w:szCs w:val="24"/>
        </w:rPr>
        <w:t xml:space="preserve"> </w:t>
      </w:r>
      <w:r w:rsidR="00A249D6">
        <w:rPr>
          <w:szCs w:val="24"/>
        </w:rPr>
        <w:t xml:space="preserve">if available </w:t>
      </w:r>
      <w:r>
        <w:rPr>
          <w:szCs w:val="24"/>
        </w:rPr>
        <w:t xml:space="preserve">if you must be </w:t>
      </w:r>
      <w:r w:rsidRPr="00604E66">
        <w:rPr>
          <w:szCs w:val="24"/>
        </w:rPr>
        <w:t xml:space="preserve">in contact with </w:t>
      </w:r>
      <w:r w:rsidR="00455637">
        <w:rPr>
          <w:szCs w:val="24"/>
        </w:rPr>
        <w:t>another person</w:t>
      </w:r>
      <w:r>
        <w:rPr>
          <w:szCs w:val="24"/>
        </w:rPr>
        <w:t>.</w:t>
      </w:r>
      <w:r w:rsidR="00A249D6" w:rsidRPr="00A249D6">
        <w:t xml:space="preserve"> </w:t>
      </w:r>
      <w:r w:rsidR="00A249D6">
        <w:rPr>
          <w:szCs w:val="24"/>
        </w:rPr>
        <w:t xml:space="preserve">If not available try </w:t>
      </w:r>
      <w:r w:rsidR="00A249D6" w:rsidRPr="00A249D6">
        <w:rPr>
          <w:szCs w:val="24"/>
        </w:rPr>
        <w:t>to maintain a distance of six feet from others; when this is not possible, limit your time being closer to people to five minutes or less.</w:t>
      </w:r>
    </w:p>
    <w:p w14:paraId="70BC33EC" w14:textId="77777777" w:rsidR="00D8694B" w:rsidRPr="00604E66" w:rsidRDefault="00D8694B" w:rsidP="002279D1">
      <w:pPr>
        <w:numPr>
          <w:ilvl w:val="0"/>
          <w:numId w:val="2"/>
        </w:numPr>
        <w:rPr>
          <w:szCs w:val="24"/>
        </w:rPr>
      </w:pPr>
      <w:r>
        <w:rPr>
          <w:szCs w:val="24"/>
        </w:rPr>
        <w:t xml:space="preserve">Do not have visitors in your home. </w:t>
      </w:r>
    </w:p>
    <w:p w14:paraId="7F20D07A" w14:textId="77777777" w:rsidR="002279D1" w:rsidRPr="00604E66" w:rsidRDefault="002279D1" w:rsidP="002279D1">
      <w:pPr>
        <w:numPr>
          <w:ilvl w:val="0"/>
          <w:numId w:val="2"/>
        </w:numPr>
        <w:rPr>
          <w:szCs w:val="24"/>
        </w:rPr>
      </w:pPr>
      <w:r w:rsidRPr="00604E66">
        <w:rPr>
          <w:szCs w:val="24"/>
        </w:rPr>
        <w:t xml:space="preserve">If possible, </w:t>
      </w:r>
      <w:r w:rsidR="00813025">
        <w:rPr>
          <w:szCs w:val="24"/>
        </w:rPr>
        <w:t>other people should not be living in your home while you are in isolation there.</w:t>
      </w:r>
    </w:p>
    <w:p w14:paraId="28EAE051" w14:textId="77777777" w:rsidR="002279D1" w:rsidRDefault="00813025" w:rsidP="002279D1">
      <w:pPr>
        <w:numPr>
          <w:ilvl w:val="0"/>
          <w:numId w:val="2"/>
        </w:numPr>
        <w:rPr>
          <w:szCs w:val="24"/>
        </w:rPr>
      </w:pPr>
      <w:r>
        <w:rPr>
          <w:szCs w:val="24"/>
        </w:rPr>
        <w:t>Do not share a bedroom or bathroom with anyone else</w:t>
      </w:r>
      <w:r w:rsidR="002279D1" w:rsidRPr="00604E66">
        <w:rPr>
          <w:szCs w:val="24"/>
        </w:rPr>
        <w:t>.</w:t>
      </w:r>
    </w:p>
    <w:p w14:paraId="55AC50FA" w14:textId="77777777" w:rsidR="007B5B5B" w:rsidRPr="00604E66" w:rsidRDefault="007B5B5B" w:rsidP="007B5B5B">
      <w:pPr>
        <w:numPr>
          <w:ilvl w:val="0"/>
          <w:numId w:val="2"/>
        </w:numPr>
        <w:rPr>
          <w:szCs w:val="24"/>
        </w:rPr>
      </w:pPr>
      <w:r w:rsidRPr="00604E66">
        <w:rPr>
          <w:szCs w:val="24"/>
        </w:rPr>
        <w:t>Do not share towels or bed sheets/blankets with other people.</w:t>
      </w:r>
    </w:p>
    <w:p w14:paraId="4EAB6095" w14:textId="77777777" w:rsidR="007B5B5B" w:rsidRPr="00604E66" w:rsidRDefault="007B5B5B" w:rsidP="007B5B5B">
      <w:pPr>
        <w:numPr>
          <w:ilvl w:val="0"/>
          <w:numId w:val="2"/>
        </w:numPr>
        <w:rPr>
          <w:szCs w:val="24"/>
        </w:rPr>
      </w:pPr>
      <w:r w:rsidRPr="00604E66">
        <w:rPr>
          <w:szCs w:val="24"/>
        </w:rPr>
        <w:t xml:space="preserve">Wash your laundry separately from the laundry of other people. </w:t>
      </w:r>
    </w:p>
    <w:p w14:paraId="1FA52533" w14:textId="77777777" w:rsidR="009052E9" w:rsidRPr="00D8694B" w:rsidRDefault="009052E9" w:rsidP="009052E9">
      <w:pPr>
        <w:numPr>
          <w:ilvl w:val="0"/>
          <w:numId w:val="2"/>
        </w:numPr>
        <w:rPr>
          <w:szCs w:val="24"/>
        </w:rPr>
      </w:pPr>
      <w:r w:rsidRPr="00604E66">
        <w:rPr>
          <w:szCs w:val="24"/>
        </w:rPr>
        <w:t>Do not share eating or drinking utensils</w:t>
      </w:r>
      <w:r>
        <w:rPr>
          <w:szCs w:val="24"/>
        </w:rPr>
        <w:t xml:space="preserve"> with other people</w:t>
      </w:r>
      <w:r w:rsidRPr="00604E66">
        <w:rPr>
          <w:szCs w:val="24"/>
        </w:rPr>
        <w:t>. Wash utensils normally in a dishwasher or by hand with warm water and soap.</w:t>
      </w:r>
    </w:p>
    <w:p w14:paraId="1D90CCAD" w14:textId="77777777" w:rsidR="00A53D81" w:rsidRDefault="002279D1" w:rsidP="002279D1">
      <w:pPr>
        <w:numPr>
          <w:ilvl w:val="0"/>
          <w:numId w:val="2"/>
        </w:numPr>
        <w:rPr>
          <w:szCs w:val="24"/>
        </w:rPr>
      </w:pPr>
      <w:r w:rsidRPr="00604E66">
        <w:rPr>
          <w:szCs w:val="24"/>
        </w:rPr>
        <w:t xml:space="preserve">Cover your mouth and nose when coughing or sneezing and throw tissues away in a lined waste container. </w:t>
      </w:r>
      <w:r w:rsidR="00A53D81">
        <w:rPr>
          <w:szCs w:val="24"/>
        </w:rPr>
        <w:t xml:space="preserve">Then wash your hands. </w:t>
      </w:r>
    </w:p>
    <w:p w14:paraId="5708D6B2" w14:textId="77777777" w:rsidR="002279D1" w:rsidRPr="00604E66" w:rsidRDefault="002279D1" w:rsidP="002279D1">
      <w:pPr>
        <w:numPr>
          <w:ilvl w:val="0"/>
          <w:numId w:val="2"/>
        </w:numPr>
        <w:rPr>
          <w:szCs w:val="24"/>
        </w:rPr>
      </w:pPr>
      <w:r w:rsidRPr="00604E66">
        <w:rPr>
          <w:szCs w:val="24"/>
        </w:rPr>
        <w:t xml:space="preserve">Wash your hands </w:t>
      </w:r>
      <w:r w:rsidR="00CB4BD0">
        <w:rPr>
          <w:szCs w:val="24"/>
        </w:rPr>
        <w:t xml:space="preserve">often </w:t>
      </w:r>
      <w:r w:rsidRPr="00604E66">
        <w:rPr>
          <w:szCs w:val="24"/>
        </w:rPr>
        <w:t xml:space="preserve">with soap and water </w:t>
      </w:r>
      <w:r w:rsidR="00D2772B" w:rsidRPr="00604E66">
        <w:rPr>
          <w:szCs w:val="24"/>
        </w:rPr>
        <w:t>for at least 20 seconds. If soap and water are not available use an alcohol</w:t>
      </w:r>
      <w:r w:rsidR="00861925">
        <w:rPr>
          <w:szCs w:val="24"/>
        </w:rPr>
        <w:t>-</w:t>
      </w:r>
      <w:r w:rsidR="00D2772B" w:rsidRPr="00604E66">
        <w:rPr>
          <w:szCs w:val="24"/>
        </w:rPr>
        <w:t xml:space="preserve">based hand sanitizer that contains at least 60% alcohol. </w:t>
      </w:r>
    </w:p>
    <w:p w14:paraId="0921604E" w14:textId="77777777" w:rsidR="00CE3C04" w:rsidRPr="00604E66" w:rsidRDefault="00CE3C04" w:rsidP="00CE3C04">
      <w:pPr>
        <w:ind w:left="720"/>
        <w:rPr>
          <w:szCs w:val="24"/>
        </w:rPr>
      </w:pPr>
    </w:p>
    <w:p w14:paraId="60784A8E" w14:textId="77777777" w:rsidR="00546D99" w:rsidRPr="00604E66" w:rsidRDefault="007B5B5B" w:rsidP="002279D1">
      <w:pPr>
        <w:outlineLvl w:val="0"/>
        <w:rPr>
          <w:b/>
          <w:bCs/>
          <w:szCs w:val="24"/>
        </w:rPr>
      </w:pPr>
      <w:r>
        <w:rPr>
          <w:b/>
          <w:bCs/>
          <w:szCs w:val="24"/>
        </w:rPr>
        <w:t xml:space="preserve">Anyone you </w:t>
      </w:r>
      <w:r w:rsidR="00546D99">
        <w:rPr>
          <w:b/>
          <w:bCs/>
          <w:szCs w:val="24"/>
        </w:rPr>
        <w:t xml:space="preserve">have to </w:t>
      </w:r>
      <w:r>
        <w:rPr>
          <w:b/>
          <w:bCs/>
          <w:szCs w:val="24"/>
        </w:rPr>
        <w:t>come in contact with</w:t>
      </w:r>
      <w:r w:rsidR="002279D1" w:rsidRPr="00604E66">
        <w:rPr>
          <w:b/>
          <w:bCs/>
          <w:szCs w:val="24"/>
        </w:rPr>
        <w:t xml:space="preserve"> </w:t>
      </w:r>
      <w:r w:rsidR="00CB7F85">
        <w:rPr>
          <w:b/>
          <w:bCs/>
          <w:szCs w:val="24"/>
        </w:rPr>
        <w:t xml:space="preserve">in your household </w:t>
      </w:r>
      <w:r w:rsidR="002279D1" w:rsidRPr="00604E66">
        <w:rPr>
          <w:b/>
          <w:bCs/>
          <w:szCs w:val="24"/>
        </w:rPr>
        <w:t>should:</w:t>
      </w:r>
    </w:p>
    <w:p w14:paraId="01D10899" w14:textId="77777777" w:rsidR="002279D1" w:rsidRDefault="00546D99" w:rsidP="002279D1">
      <w:pPr>
        <w:numPr>
          <w:ilvl w:val="0"/>
          <w:numId w:val="3"/>
        </w:numPr>
        <w:rPr>
          <w:szCs w:val="24"/>
        </w:rPr>
      </w:pPr>
      <w:r>
        <w:rPr>
          <w:szCs w:val="24"/>
        </w:rPr>
        <w:t>Remain aware of their health and watch themselves for:</w:t>
      </w:r>
    </w:p>
    <w:p w14:paraId="4B439558" w14:textId="77777777" w:rsidR="00A25900" w:rsidRDefault="00546D99" w:rsidP="00897F58">
      <w:pPr>
        <w:pStyle w:val="ListParagraph"/>
        <w:numPr>
          <w:ilvl w:val="1"/>
          <w:numId w:val="3"/>
        </w:numPr>
        <w:rPr>
          <w:szCs w:val="24"/>
        </w:rPr>
      </w:pPr>
      <w:r w:rsidRPr="00546D99">
        <w:rPr>
          <w:szCs w:val="24"/>
        </w:rPr>
        <w:t>A fever (temperature over 100.3 degrees). They should take their temperature in the morning</w:t>
      </w:r>
      <w:r w:rsidRPr="00897F58">
        <w:rPr>
          <w:szCs w:val="24"/>
        </w:rPr>
        <w:t xml:space="preserve"> and at night.</w:t>
      </w:r>
    </w:p>
    <w:p w14:paraId="7AC540E9" w14:textId="77777777" w:rsidR="00546D99" w:rsidRPr="00A25900" w:rsidRDefault="00546D99" w:rsidP="00897F58">
      <w:pPr>
        <w:pStyle w:val="ListParagraph"/>
        <w:numPr>
          <w:ilvl w:val="1"/>
          <w:numId w:val="3"/>
        </w:numPr>
        <w:rPr>
          <w:szCs w:val="24"/>
        </w:rPr>
      </w:pPr>
      <w:r w:rsidRPr="00A25900">
        <w:rPr>
          <w:szCs w:val="24"/>
        </w:rPr>
        <w:t xml:space="preserve">Other symptoms such as a cough, difficulty breathing, shortness of breath, chills, stiff or sore muscles, headache, or diarrhea. </w:t>
      </w:r>
    </w:p>
    <w:p w14:paraId="7C5829B8" w14:textId="77777777" w:rsidR="00546D99" w:rsidRPr="00546D99" w:rsidRDefault="00546D99" w:rsidP="00897F58">
      <w:pPr>
        <w:pStyle w:val="ListParagraph"/>
        <w:numPr>
          <w:ilvl w:val="0"/>
          <w:numId w:val="3"/>
        </w:numPr>
        <w:rPr>
          <w:szCs w:val="24"/>
        </w:rPr>
      </w:pPr>
      <w:r w:rsidRPr="00546D99">
        <w:rPr>
          <w:szCs w:val="24"/>
        </w:rPr>
        <w:t>Wash hands often with soap and water for at least 20 seconds. If soap and water are not available they should use an alcohol-based hand sanitizer that contains at least 60% alcohol.</w:t>
      </w:r>
    </w:p>
    <w:p w14:paraId="5D457A71" w14:textId="64243FA4" w:rsidR="002279D1" w:rsidRPr="00604E66" w:rsidRDefault="002279D1" w:rsidP="00A249D6">
      <w:pPr>
        <w:numPr>
          <w:ilvl w:val="0"/>
          <w:numId w:val="3"/>
        </w:numPr>
        <w:rPr>
          <w:szCs w:val="24"/>
        </w:rPr>
      </w:pPr>
      <w:r w:rsidRPr="00604E66">
        <w:rPr>
          <w:szCs w:val="24"/>
        </w:rPr>
        <w:t>Wear a mask, such as a surgical mask</w:t>
      </w:r>
      <w:r w:rsidR="00A249D6">
        <w:rPr>
          <w:szCs w:val="24"/>
        </w:rPr>
        <w:t>, if available,</w:t>
      </w:r>
      <w:r w:rsidR="00303AC1">
        <w:rPr>
          <w:szCs w:val="24"/>
        </w:rPr>
        <w:t xml:space="preserve"> </w:t>
      </w:r>
      <w:r w:rsidR="00A53D81">
        <w:rPr>
          <w:szCs w:val="24"/>
        </w:rPr>
        <w:t xml:space="preserve">when they are in close contact with you if you cannot wear a mask.  </w:t>
      </w:r>
      <w:r w:rsidR="00A249D6">
        <w:rPr>
          <w:szCs w:val="24"/>
        </w:rPr>
        <w:t>If not available try</w:t>
      </w:r>
      <w:r w:rsidR="00A249D6" w:rsidRPr="00A249D6">
        <w:rPr>
          <w:szCs w:val="24"/>
        </w:rPr>
        <w:t xml:space="preserve"> to maintain a distance of six feet from others; when this is not possible, limit your time being closer to people to five minutes or less.</w:t>
      </w:r>
      <w:r w:rsidR="00303AC1">
        <w:rPr>
          <w:szCs w:val="24"/>
        </w:rPr>
        <w:t xml:space="preserve"> </w:t>
      </w:r>
      <w:r w:rsidR="00A53D81">
        <w:rPr>
          <w:szCs w:val="24"/>
        </w:rPr>
        <w:t xml:space="preserve">They should be careful to only touch the parts of the mask that go around the ears or behind the head. Do not touch the front of the mask. They should wash their hands immediately </w:t>
      </w:r>
      <w:r w:rsidR="00CB4BD0">
        <w:rPr>
          <w:szCs w:val="24"/>
        </w:rPr>
        <w:t xml:space="preserve">with soap and water </w:t>
      </w:r>
      <w:r w:rsidR="00A53D81">
        <w:rPr>
          <w:szCs w:val="24"/>
        </w:rPr>
        <w:t xml:space="preserve">after taking the mask off. </w:t>
      </w:r>
    </w:p>
    <w:p w14:paraId="4D7731F8" w14:textId="77777777" w:rsidR="002279D1" w:rsidRDefault="002279D1" w:rsidP="002279D1">
      <w:pPr>
        <w:numPr>
          <w:ilvl w:val="0"/>
          <w:numId w:val="3"/>
        </w:numPr>
        <w:rPr>
          <w:szCs w:val="24"/>
        </w:rPr>
      </w:pPr>
      <w:r w:rsidRPr="00604E66">
        <w:rPr>
          <w:szCs w:val="24"/>
        </w:rPr>
        <w:t xml:space="preserve">Wear </w:t>
      </w:r>
      <w:r w:rsidR="00A53D81">
        <w:rPr>
          <w:szCs w:val="24"/>
        </w:rPr>
        <w:t xml:space="preserve">disposable </w:t>
      </w:r>
      <w:r w:rsidRPr="00604E66">
        <w:rPr>
          <w:szCs w:val="24"/>
        </w:rPr>
        <w:t>gloves</w:t>
      </w:r>
      <w:r w:rsidR="00A53D81">
        <w:rPr>
          <w:szCs w:val="24"/>
        </w:rPr>
        <w:t xml:space="preserve"> if they </w:t>
      </w:r>
      <w:r w:rsidR="00CB4BD0">
        <w:rPr>
          <w:szCs w:val="24"/>
        </w:rPr>
        <w:t>need</w:t>
      </w:r>
      <w:r w:rsidR="00A25900">
        <w:rPr>
          <w:szCs w:val="24"/>
        </w:rPr>
        <w:t xml:space="preserve"> </w:t>
      </w:r>
      <w:r w:rsidR="00A53D81">
        <w:rPr>
          <w:szCs w:val="24"/>
        </w:rPr>
        <w:t>to have direct contact with your body fluids (saliva/spit, mucous, urine, feces, vomit) or handle your dirty laundry</w:t>
      </w:r>
      <w:r w:rsidRPr="00604E66">
        <w:rPr>
          <w:szCs w:val="24"/>
        </w:rPr>
        <w:t>. Remove the gloves carefully without touching the outside of the gloves, throw the gloves away, and wash</w:t>
      </w:r>
      <w:r w:rsidR="00A53D81">
        <w:rPr>
          <w:szCs w:val="24"/>
        </w:rPr>
        <w:t xml:space="preserve"> their</w:t>
      </w:r>
      <w:r w:rsidRPr="00604E66">
        <w:rPr>
          <w:szCs w:val="24"/>
        </w:rPr>
        <w:t xml:space="preserve"> hands with soap and water or an alcohol-based hand rub.</w:t>
      </w:r>
    </w:p>
    <w:p w14:paraId="70C4C6AA" w14:textId="77777777" w:rsidR="00A53D81" w:rsidRPr="00A53D81" w:rsidRDefault="00A53D81" w:rsidP="00897F58"/>
    <w:p w14:paraId="48066437" w14:textId="77777777" w:rsidR="00A53D81" w:rsidRDefault="00A53D81" w:rsidP="002279D1">
      <w:pPr>
        <w:outlineLvl w:val="0"/>
        <w:rPr>
          <w:b/>
          <w:bCs/>
          <w:szCs w:val="24"/>
        </w:rPr>
      </w:pPr>
      <w:r>
        <w:rPr>
          <w:b/>
          <w:bCs/>
          <w:szCs w:val="24"/>
        </w:rPr>
        <w:lastRenderedPageBreak/>
        <w:t xml:space="preserve">If anyone </w:t>
      </w:r>
      <w:r w:rsidR="00546D99">
        <w:rPr>
          <w:b/>
          <w:bCs/>
          <w:szCs w:val="24"/>
        </w:rPr>
        <w:t xml:space="preserve">in your household develops </w:t>
      </w:r>
      <w:r>
        <w:rPr>
          <w:b/>
          <w:bCs/>
          <w:szCs w:val="24"/>
        </w:rPr>
        <w:t xml:space="preserve">any of these symptoms, contact the local health department or the Massachusetts Department of Public Health at the phone numbers below.  </w:t>
      </w:r>
    </w:p>
    <w:p w14:paraId="383F6095" w14:textId="77777777" w:rsidR="00A53D81" w:rsidRPr="00604E66" w:rsidRDefault="00A53D81" w:rsidP="00A53D81">
      <w:pPr>
        <w:rPr>
          <w:szCs w:val="24"/>
        </w:rPr>
      </w:pPr>
    </w:p>
    <w:p w14:paraId="7268FC5B" w14:textId="77777777" w:rsidR="00CE3C04" w:rsidRPr="00A53D81" w:rsidRDefault="00A53D81" w:rsidP="002279D1">
      <w:pPr>
        <w:outlineLvl w:val="0"/>
        <w:rPr>
          <w:bCs/>
          <w:szCs w:val="24"/>
        </w:rPr>
      </w:pPr>
      <w:r w:rsidRPr="00A53D81">
        <w:rPr>
          <w:bCs/>
          <w:szCs w:val="24"/>
        </w:rPr>
        <w:t xml:space="preserve">If they need to seek medical care, they should call their healthcare provider before they go and tell them they may have been exposed to COVID-19. </w:t>
      </w:r>
    </w:p>
    <w:p w14:paraId="20583458" w14:textId="77777777" w:rsidR="00A53D81" w:rsidRPr="00604E66" w:rsidRDefault="00A53D81" w:rsidP="002279D1">
      <w:pPr>
        <w:outlineLvl w:val="0"/>
        <w:rPr>
          <w:b/>
          <w:bCs/>
          <w:szCs w:val="24"/>
        </w:rPr>
      </w:pPr>
    </w:p>
    <w:p w14:paraId="72DCE8C9" w14:textId="77777777" w:rsidR="002279D1" w:rsidRPr="00604E66" w:rsidRDefault="00A50916" w:rsidP="002279D1">
      <w:pPr>
        <w:outlineLvl w:val="0"/>
        <w:rPr>
          <w:b/>
          <w:bCs/>
          <w:szCs w:val="24"/>
        </w:rPr>
      </w:pPr>
      <w:r>
        <w:rPr>
          <w:b/>
          <w:bCs/>
          <w:szCs w:val="24"/>
        </w:rPr>
        <w:t>Other advice to keep your germs from spreading</w:t>
      </w:r>
      <w:r w:rsidR="002279D1" w:rsidRPr="00604E66">
        <w:rPr>
          <w:b/>
          <w:bCs/>
          <w:szCs w:val="24"/>
        </w:rPr>
        <w:t>:</w:t>
      </w:r>
    </w:p>
    <w:p w14:paraId="1FDB588A" w14:textId="77777777" w:rsidR="002279D1" w:rsidRPr="00604E66" w:rsidRDefault="00A50916" w:rsidP="002279D1">
      <w:pPr>
        <w:numPr>
          <w:ilvl w:val="0"/>
          <w:numId w:val="4"/>
        </w:numPr>
        <w:rPr>
          <w:szCs w:val="24"/>
        </w:rPr>
      </w:pPr>
      <w:r>
        <w:rPr>
          <w:szCs w:val="24"/>
        </w:rPr>
        <w:t>Your g</w:t>
      </w:r>
      <w:r w:rsidR="002279D1" w:rsidRPr="00604E66">
        <w:rPr>
          <w:szCs w:val="24"/>
        </w:rPr>
        <w:t>loves, tissues, masks</w:t>
      </w:r>
      <w:r w:rsidR="00861925">
        <w:rPr>
          <w:szCs w:val="24"/>
        </w:rPr>
        <w:t>,</w:t>
      </w:r>
      <w:r w:rsidR="002279D1" w:rsidRPr="00604E66">
        <w:rPr>
          <w:szCs w:val="24"/>
        </w:rPr>
        <w:t xml:space="preserve"> and other trash should be put in a bag, tied closed, and put with other household trash.</w:t>
      </w:r>
    </w:p>
    <w:p w14:paraId="3CE060CD" w14:textId="77777777" w:rsidR="002279D1" w:rsidRPr="00604E66" w:rsidRDefault="00A50916" w:rsidP="002279D1">
      <w:pPr>
        <w:numPr>
          <w:ilvl w:val="0"/>
          <w:numId w:val="4"/>
        </w:numPr>
        <w:rPr>
          <w:szCs w:val="24"/>
        </w:rPr>
      </w:pPr>
      <w:r>
        <w:rPr>
          <w:szCs w:val="24"/>
        </w:rPr>
        <w:t>Your l</w:t>
      </w:r>
      <w:r w:rsidR="002279D1" w:rsidRPr="00604E66">
        <w:rPr>
          <w:szCs w:val="24"/>
        </w:rPr>
        <w:t xml:space="preserve">aundry may be done in a standard washing machine using warm water and detergent. Bleach may be used but is not needed. Do not shake out the dirty laundry and avoid having the dirty laundry touch </w:t>
      </w:r>
      <w:r>
        <w:rPr>
          <w:szCs w:val="24"/>
        </w:rPr>
        <w:t>anyone’s</w:t>
      </w:r>
      <w:r w:rsidR="002279D1" w:rsidRPr="00604E66">
        <w:rPr>
          <w:szCs w:val="24"/>
        </w:rPr>
        <w:t xml:space="preserve"> skin or clothing.</w:t>
      </w:r>
    </w:p>
    <w:p w14:paraId="06EE7AEF" w14:textId="77777777" w:rsidR="002279D1" w:rsidRPr="00604E66" w:rsidRDefault="002279D1" w:rsidP="002279D1">
      <w:pPr>
        <w:numPr>
          <w:ilvl w:val="0"/>
          <w:numId w:val="4"/>
        </w:numPr>
        <w:rPr>
          <w:szCs w:val="24"/>
        </w:rPr>
      </w:pPr>
      <w:r w:rsidRPr="00604E66">
        <w:rPr>
          <w:szCs w:val="24"/>
        </w:rPr>
        <w:t xml:space="preserve">Surfaces in the home that </w:t>
      </w:r>
      <w:r w:rsidR="00A50916">
        <w:rPr>
          <w:szCs w:val="24"/>
        </w:rPr>
        <w:t>you touch</w:t>
      </w:r>
      <w:r w:rsidRPr="00604E66">
        <w:rPr>
          <w:szCs w:val="24"/>
        </w:rPr>
        <w:t xml:space="preserve"> or </w:t>
      </w:r>
      <w:r w:rsidR="00A50916">
        <w:rPr>
          <w:szCs w:val="24"/>
        </w:rPr>
        <w:t xml:space="preserve">that </w:t>
      </w:r>
      <w:r w:rsidRPr="00604E66">
        <w:rPr>
          <w:szCs w:val="24"/>
        </w:rPr>
        <w:t xml:space="preserve">become dirty with </w:t>
      </w:r>
      <w:r w:rsidR="00A50916">
        <w:rPr>
          <w:szCs w:val="24"/>
        </w:rPr>
        <w:t xml:space="preserve">your </w:t>
      </w:r>
      <w:r w:rsidRPr="00604E66">
        <w:rPr>
          <w:szCs w:val="24"/>
        </w:rPr>
        <w:t xml:space="preserve">body fluids (saliva/spit, mucous, urine, feces, vomit) should be cleaned and disinfected with a household disinfectant according to the directions on the label. </w:t>
      </w:r>
      <w:r w:rsidR="00A50916">
        <w:rPr>
          <w:szCs w:val="24"/>
        </w:rPr>
        <w:t xml:space="preserve">Wear gloves when cleaning. </w:t>
      </w:r>
    </w:p>
    <w:p w14:paraId="05EEC9DE" w14:textId="77777777" w:rsidR="002279D1" w:rsidRDefault="00A50916" w:rsidP="002279D1">
      <w:pPr>
        <w:numPr>
          <w:ilvl w:val="0"/>
          <w:numId w:val="4"/>
        </w:numPr>
        <w:rPr>
          <w:szCs w:val="24"/>
        </w:rPr>
      </w:pPr>
      <w:r>
        <w:rPr>
          <w:szCs w:val="24"/>
        </w:rPr>
        <w:t>Your bathroom</w:t>
      </w:r>
      <w:r w:rsidR="002279D1" w:rsidRPr="00604E66">
        <w:rPr>
          <w:szCs w:val="24"/>
        </w:rPr>
        <w:t xml:space="preserve"> should be cleaned every day using a household disinfectant according to the directions on the label. </w:t>
      </w:r>
      <w:r>
        <w:rPr>
          <w:szCs w:val="24"/>
        </w:rPr>
        <w:t xml:space="preserve">Wear gloves when cleaning. </w:t>
      </w:r>
    </w:p>
    <w:p w14:paraId="34C2EF1D" w14:textId="77777777" w:rsidR="00A50916" w:rsidRDefault="00A50916" w:rsidP="00A50916">
      <w:pPr>
        <w:rPr>
          <w:szCs w:val="24"/>
        </w:rPr>
      </w:pPr>
    </w:p>
    <w:p w14:paraId="355BFE7B" w14:textId="77777777" w:rsidR="00A50916" w:rsidRPr="00A50916" w:rsidRDefault="00A50916" w:rsidP="00A50916">
      <w:pPr>
        <w:rPr>
          <w:b/>
          <w:szCs w:val="24"/>
        </w:rPr>
      </w:pPr>
      <w:r w:rsidRPr="00A50916">
        <w:rPr>
          <w:b/>
          <w:szCs w:val="24"/>
        </w:rPr>
        <w:t xml:space="preserve">How long should you follow these instructions? </w:t>
      </w:r>
    </w:p>
    <w:p w14:paraId="253E9172" w14:textId="2446979E" w:rsidR="00E51D2C" w:rsidRPr="00E51D2C" w:rsidRDefault="00A50916" w:rsidP="0072610D">
      <w:pPr>
        <w:rPr>
          <w:szCs w:val="24"/>
        </w:rPr>
      </w:pPr>
      <w:r>
        <w:rPr>
          <w:szCs w:val="24"/>
        </w:rPr>
        <w:t xml:space="preserve">You will need to remain isolated for as long as it is possible for you to spread the infection to others.  A public health authority (MDPH or your local board of health) will be in contact with you and will tell you when you can stop isolating yourself.  </w:t>
      </w:r>
    </w:p>
    <w:p w14:paraId="6C5E974E" w14:textId="77777777" w:rsidR="00E51D2C" w:rsidRPr="00E51D2C" w:rsidRDefault="00E51D2C" w:rsidP="0072610D">
      <w:pPr>
        <w:rPr>
          <w:szCs w:val="24"/>
        </w:rPr>
      </w:pPr>
    </w:p>
    <w:p w14:paraId="03DF83D3" w14:textId="77777777" w:rsidR="00E51D2C" w:rsidRDefault="00E51D2C" w:rsidP="0072610D">
      <w:pPr>
        <w:rPr>
          <w:rFonts w:ascii="Microsoft Sans Serif" w:hAnsi="Microsoft Sans Serif" w:cs="Microsoft Sans Serif"/>
          <w:sz w:val="14"/>
          <w:szCs w:val="28"/>
        </w:rPr>
      </w:pPr>
    </w:p>
    <w:p w14:paraId="1B3CBA32" w14:textId="77777777" w:rsidR="00082401" w:rsidRPr="009C2919" w:rsidRDefault="00082401" w:rsidP="00D266FB">
      <w:pPr>
        <w:rPr>
          <w:b/>
          <w:szCs w:val="24"/>
        </w:rPr>
      </w:pPr>
      <w:r w:rsidRPr="009C2919">
        <w:rPr>
          <w:b/>
          <w:szCs w:val="24"/>
        </w:rPr>
        <w:t xml:space="preserve">Questions?  </w:t>
      </w:r>
    </w:p>
    <w:p w14:paraId="03BFCE6F" w14:textId="77777777" w:rsidR="00082401" w:rsidRDefault="00082401" w:rsidP="00D266FB">
      <w:pPr>
        <w:rPr>
          <w:szCs w:val="24"/>
        </w:rPr>
      </w:pPr>
      <w:r w:rsidRPr="00FE67F9">
        <w:rPr>
          <w:szCs w:val="24"/>
        </w:rPr>
        <w:t xml:space="preserve">Please call your healthcare provider, your local board of health or the Massachusetts </w:t>
      </w:r>
      <w:r>
        <w:rPr>
          <w:szCs w:val="24"/>
        </w:rPr>
        <w:t>D</w:t>
      </w:r>
      <w:r w:rsidRPr="00FE67F9">
        <w:rPr>
          <w:szCs w:val="24"/>
        </w:rPr>
        <w:t xml:space="preserve">epartment of Public </w:t>
      </w:r>
      <w:r>
        <w:rPr>
          <w:szCs w:val="24"/>
        </w:rPr>
        <w:t>H</w:t>
      </w:r>
      <w:r w:rsidRPr="00FE67F9">
        <w:rPr>
          <w:szCs w:val="24"/>
        </w:rPr>
        <w:t xml:space="preserve">ealth with any questions.  </w:t>
      </w:r>
    </w:p>
    <w:p w14:paraId="705F29A0" w14:textId="77777777" w:rsidR="00082401" w:rsidRDefault="00082401" w:rsidP="00D266FB">
      <w:pPr>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900"/>
        <w:gridCol w:w="900"/>
        <w:gridCol w:w="4958"/>
        <w:gridCol w:w="82"/>
        <w:gridCol w:w="550"/>
      </w:tblGrid>
      <w:tr w:rsidR="00082401" w:rsidRPr="00604E66" w14:paraId="04DD4B15" w14:textId="77777777" w:rsidTr="00D266FB">
        <w:tc>
          <w:tcPr>
            <w:tcW w:w="8136" w:type="dxa"/>
            <w:gridSpan w:val="6"/>
            <w:tcBorders>
              <w:top w:val="nil"/>
              <w:left w:val="nil"/>
              <w:bottom w:val="nil"/>
              <w:right w:val="nil"/>
            </w:tcBorders>
          </w:tcPr>
          <w:p w14:paraId="0DCCCCE6" w14:textId="77777777" w:rsidR="00082401" w:rsidRPr="00604E66" w:rsidRDefault="00082401" w:rsidP="00082401">
            <w:pPr>
              <w:numPr>
                <w:ilvl w:val="0"/>
                <w:numId w:val="1"/>
              </w:numPr>
              <w:spacing w:before="40" w:after="40"/>
              <w:rPr>
                <w:szCs w:val="24"/>
              </w:rPr>
            </w:pPr>
            <w:r w:rsidRPr="00604E66">
              <w:rPr>
                <w:szCs w:val="24"/>
              </w:rPr>
              <w:t xml:space="preserve">Your healthcare provider </w:t>
            </w:r>
          </w:p>
        </w:tc>
      </w:tr>
      <w:tr w:rsidR="00082401" w:rsidRPr="00604E66" w14:paraId="6BAEC9B4" w14:textId="77777777" w:rsidTr="00D266FB">
        <w:trPr>
          <w:gridBefore w:val="1"/>
          <w:wBefore w:w="828" w:type="dxa"/>
          <w:trHeight w:val="290"/>
        </w:trPr>
        <w:tc>
          <w:tcPr>
            <w:tcW w:w="900" w:type="dxa"/>
            <w:tcBorders>
              <w:top w:val="nil"/>
              <w:left w:val="nil"/>
              <w:bottom w:val="nil"/>
              <w:right w:val="nil"/>
            </w:tcBorders>
          </w:tcPr>
          <w:p w14:paraId="38960898" w14:textId="77777777" w:rsidR="00082401" w:rsidRPr="00604E66" w:rsidRDefault="00082401" w:rsidP="00082401">
            <w:pPr>
              <w:spacing w:before="40" w:after="40"/>
              <w:rPr>
                <w:szCs w:val="24"/>
              </w:rPr>
            </w:pPr>
            <w:r w:rsidRPr="00604E66">
              <w:rPr>
                <w:szCs w:val="24"/>
              </w:rPr>
              <w:t>Name:</w:t>
            </w:r>
          </w:p>
        </w:tc>
        <w:tc>
          <w:tcPr>
            <w:tcW w:w="6408" w:type="dxa"/>
            <w:gridSpan w:val="4"/>
            <w:tcBorders>
              <w:top w:val="nil"/>
              <w:left w:val="nil"/>
              <w:bottom w:val="single" w:sz="4" w:space="0" w:color="auto"/>
              <w:right w:val="nil"/>
            </w:tcBorders>
          </w:tcPr>
          <w:p w14:paraId="6ED49040" w14:textId="77777777" w:rsidR="00082401" w:rsidRPr="00604E66" w:rsidRDefault="00082401" w:rsidP="00082401">
            <w:pPr>
              <w:spacing w:before="40" w:after="40"/>
              <w:rPr>
                <w:szCs w:val="24"/>
              </w:rPr>
            </w:pPr>
          </w:p>
        </w:tc>
      </w:tr>
      <w:tr w:rsidR="00082401" w:rsidRPr="00604E66" w14:paraId="18975CCE" w14:textId="77777777" w:rsidTr="00D266FB">
        <w:trPr>
          <w:gridBefore w:val="1"/>
          <w:wBefore w:w="828" w:type="dxa"/>
          <w:trHeight w:val="290"/>
        </w:trPr>
        <w:tc>
          <w:tcPr>
            <w:tcW w:w="1800" w:type="dxa"/>
            <w:gridSpan w:val="2"/>
            <w:tcBorders>
              <w:top w:val="nil"/>
              <w:left w:val="nil"/>
              <w:bottom w:val="nil"/>
              <w:right w:val="nil"/>
            </w:tcBorders>
          </w:tcPr>
          <w:p w14:paraId="2B7CF228" w14:textId="77777777" w:rsidR="00082401" w:rsidRPr="00604E66" w:rsidRDefault="00082401" w:rsidP="00082401">
            <w:pPr>
              <w:spacing w:before="40" w:after="40"/>
              <w:rPr>
                <w:szCs w:val="24"/>
              </w:rPr>
            </w:pPr>
            <w:r w:rsidRPr="00604E66">
              <w:rPr>
                <w:szCs w:val="24"/>
              </w:rPr>
              <w:t>Phone number:</w:t>
            </w:r>
          </w:p>
        </w:tc>
        <w:tc>
          <w:tcPr>
            <w:tcW w:w="4958" w:type="dxa"/>
            <w:tcBorders>
              <w:top w:val="nil"/>
              <w:left w:val="nil"/>
              <w:bottom w:val="single" w:sz="4" w:space="0" w:color="auto"/>
              <w:right w:val="nil"/>
            </w:tcBorders>
          </w:tcPr>
          <w:p w14:paraId="7362B46E" w14:textId="77777777" w:rsidR="00082401" w:rsidRPr="00604E66" w:rsidRDefault="00082401" w:rsidP="00082401">
            <w:pPr>
              <w:spacing w:before="40" w:after="40"/>
              <w:rPr>
                <w:szCs w:val="24"/>
              </w:rPr>
            </w:pPr>
          </w:p>
        </w:tc>
        <w:tc>
          <w:tcPr>
            <w:tcW w:w="550" w:type="dxa"/>
            <w:gridSpan w:val="2"/>
            <w:tcBorders>
              <w:top w:val="nil"/>
              <w:left w:val="nil"/>
              <w:bottom w:val="nil"/>
              <w:right w:val="nil"/>
            </w:tcBorders>
          </w:tcPr>
          <w:p w14:paraId="2CB0E03D" w14:textId="77777777" w:rsidR="00082401" w:rsidRPr="00604E66" w:rsidRDefault="00082401" w:rsidP="00082401">
            <w:pPr>
              <w:spacing w:before="40" w:after="40"/>
              <w:rPr>
                <w:szCs w:val="24"/>
              </w:rPr>
            </w:pPr>
            <w:r w:rsidRPr="00604E66">
              <w:rPr>
                <w:szCs w:val="24"/>
              </w:rPr>
              <w:t>OR</w:t>
            </w:r>
          </w:p>
        </w:tc>
      </w:tr>
      <w:tr w:rsidR="00082401" w:rsidRPr="00604E66" w14:paraId="22ACBCA0" w14:textId="77777777" w:rsidTr="00D266FB">
        <w:tc>
          <w:tcPr>
            <w:tcW w:w="8136" w:type="dxa"/>
            <w:gridSpan w:val="6"/>
            <w:tcBorders>
              <w:top w:val="nil"/>
              <w:left w:val="nil"/>
              <w:bottom w:val="nil"/>
              <w:right w:val="nil"/>
            </w:tcBorders>
          </w:tcPr>
          <w:p w14:paraId="01CFF9BF" w14:textId="77777777" w:rsidR="00082401" w:rsidRPr="00604E66" w:rsidRDefault="00082401" w:rsidP="00082401">
            <w:pPr>
              <w:numPr>
                <w:ilvl w:val="0"/>
                <w:numId w:val="1"/>
              </w:numPr>
              <w:spacing w:before="40" w:after="40"/>
              <w:rPr>
                <w:szCs w:val="24"/>
              </w:rPr>
            </w:pPr>
            <w:r w:rsidRPr="00604E66">
              <w:rPr>
                <w:szCs w:val="24"/>
              </w:rPr>
              <w:t>Your local board of health (Town/City)</w:t>
            </w:r>
          </w:p>
        </w:tc>
      </w:tr>
      <w:tr w:rsidR="00082401" w:rsidRPr="00604E66" w14:paraId="2B9444CD" w14:textId="77777777" w:rsidTr="00D266FB">
        <w:trPr>
          <w:gridBefore w:val="1"/>
          <w:wBefore w:w="828" w:type="dxa"/>
          <w:cantSplit/>
          <w:trHeight w:val="290"/>
        </w:trPr>
        <w:tc>
          <w:tcPr>
            <w:tcW w:w="1800" w:type="dxa"/>
            <w:gridSpan w:val="2"/>
            <w:tcBorders>
              <w:top w:val="nil"/>
              <w:left w:val="nil"/>
              <w:bottom w:val="nil"/>
              <w:right w:val="nil"/>
            </w:tcBorders>
          </w:tcPr>
          <w:p w14:paraId="57CD0E5B" w14:textId="77777777" w:rsidR="00082401" w:rsidRPr="00604E66" w:rsidRDefault="00082401" w:rsidP="00082401">
            <w:pPr>
              <w:spacing w:before="40" w:after="40"/>
              <w:rPr>
                <w:szCs w:val="24"/>
              </w:rPr>
            </w:pPr>
            <w:r w:rsidRPr="00604E66">
              <w:rPr>
                <w:szCs w:val="24"/>
              </w:rPr>
              <w:t>Town or City:</w:t>
            </w:r>
          </w:p>
        </w:tc>
        <w:tc>
          <w:tcPr>
            <w:tcW w:w="5508" w:type="dxa"/>
            <w:gridSpan w:val="3"/>
            <w:tcBorders>
              <w:top w:val="nil"/>
              <w:left w:val="nil"/>
              <w:bottom w:val="single" w:sz="4" w:space="0" w:color="auto"/>
              <w:right w:val="nil"/>
            </w:tcBorders>
          </w:tcPr>
          <w:p w14:paraId="70ACADCB" w14:textId="77777777" w:rsidR="00082401" w:rsidRPr="00604E66" w:rsidRDefault="00082401" w:rsidP="00082401">
            <w:pPr>
              <w:spacing w:before="40" w:after="40"/>
              <w:rPr>
                <w:szCs w:val="24"/>
              </w:rPr>
            </w:pPr>
          </w:p>
        </w:tc>
      </w:tr>
      <w:tr w:rsidR="00082401" w:rsidRPr="00604E66" w14:paraId="25E735D5" w14:textId="77777777" w:rsidTr="00D266FB">
        <w:trPr>
          <w:gridBefore w:val="1"/>
          <w:wBefore w:w="828" w:type="dxa"/>
          <w:trHeight w:val="290"/>
        </w:trPr>
        <w:tc>
          <w:tcPr>
            <w:tcW w:w="1800" w:type="dxa"/>
            <w:gridSpan w:val="2"/>
            <w:tcBorders>
              <w:top w:val="nil"/>
              <w:left w:val="nil"/>
              <w:bottom w:val="nil"/>
              <w:right w:val="nil"/>
            </w:tcBorders>
          </w:tcPr>
          <w:p w14:paraId="72203048" w14:textId="77777777" w:rsidR="00082401" w:rsidRPr="00604E66" w:rsidRDefault="00082401" w:rsidP="00082401">
            <w:pPr>
              <w:spacing w:before="40" w:after="40"/>
              <w:rPr>
                <w:szCs w:val="24"/>
              </w:rPr>
            </w:pPr>
            <w:r w:rsidRPr="00604E66">
              <w:rPr>
                <w:szCs w:val="24"/>
              </w:rPr>
              <w:t>Contact Person:</w:t>
            </w:r>
          </w:p>
        </w:tc>
        <w:tc>
          <w:tcPr>
            <w:tcW w:w="5508" w:type="dxa"/>
            <w:gridSpan w:val="3"/>
            <w:tcBorders>
              <w:top w:val="single" w:sz="4" w:space="0" w:color="auto"/>
              <w:left w:val="nil"/>
              <w:bottom w:val="single" w:sz="4" w:space="0" w:color="auto"/>
              <w:right w:val="nil"/>
            </w:tcBorders>
          </w:tcPr>
          <w:p w14:paraId="57E922C1" w14:textId="77777777" w:rsidR="00082401" w:rsidRPr="00604E66" w:rsidRDefault="00082401" w:rsidP="00082401">
            <w:pPr>
              <w:spacing w:before="40" w:after="40"/>
              <w:rPr>
                <w:szCs w:val="24"/>
              </w:rPr>
            </w:pPr>
          </w:p>
        </w:tc>
      </w:tr>
      <w:tr w:rsidR="00082401" w:rsidRPr="00604E66" w14:paraId="77D638A5" w14:textId="77777777" w:rsidTr="00D266FB">
        <w:trPr>
          <w:gridBefore w:val="1"/>
          <w:wBefore w:w="828" w:type="dxa"/>
          <w:trHeight w:val="290"/>
        </w:trPr>
        <w:tc>
          <w:tcPr>
            <w:tcW w:w="1800" w:type="dxa"/>
            <w:gridSpan w:val="2"/>
            <w:tcBorders>
              <w:top w:val="nil"/>
              <w:left w:val="nil"/>
              <w:bottom w:val="nil"/>
              <w:right w:val="nil"/>
            </w:tcBorders>
          </w:tcPr>
          <w:p w14:paraId="3208FF8D" w14:textId="77777777" w:rsidR="00082401" w:rsidRPr="00604E66" w:rsidRDefault="00082401" w:rsidP="00082401">
            <w:pPr>
              <w:spacing w:before="40" w:after="40"/>
              <w:rPr>
                <w:szCs w:val="24"/>
              </w:rPr>
            </w:pPr>
            <w:r w:rsidRPr="00604E66">
              <w:rPr>
                <w:szCs w:val="24"/>
              </w:rPr>
              <w:t>Phone number:</w:t>
            </w:r>
          </w:p>
        </w:tc>
        <w:tc>
          <w:tcPr>
            <w:tcW w:w="5040" w:type="dxa"/>
            <w:gridSpan w:val="2"/>
            <w:tcBorders>
              <w:top w:val="single" w:sz="4" w:space="0" w:color="auto"/>
              <w:left w:val="nil"/>
              <w:bottom w:val="single" w:sz="4" w:space="0" w:color="auto"/>
              <w:right w:val="nil"/>
            </w:tcBorders>
          </w:tcPr>
          <w:p w14:paraId="1E408F87" w14:textId="77777777" w:rsidR="00082401" w:rsidRPr="00604E66" w:rsidRDefault="00082401" w:rsidP="00082401">
            <w:pPr>
              <w:spacing w:before="40" w:after="40"/>
              <w:rPr>
                <w:szCs w:val="24"/>
              </w:rPr>
            </w:pPr>
          </w:p>
        </w:tc>
        <w:tc>
          <w:tcPr>
            <w:tcW w:w="468" w:type="dxa"/>
            <w:tcBorders>
              <w:top w:val="single" w:sz="4" w:space="0" w:color="auto"/>
              <w:left w:val="nil"/>
              <w:bottom w:val="nil"/>
              <w:right w:val="nil"/>
            </w:tcBorders>
          </w:tcPr>
          <w:p w14:paraId="2DCEF693" w14:textId="77777777" w:rsidR="00082401" w:rsidRPr="00604E66" w:rsidRDefault="00082401" w:rsidP="00082401">
            <w:pPr>
              <w:spacing w:before="40" w:after="40"/>
              <w:rPr>
                <w:szCs w:val="24"/>
              </w:rPr>
            </w:pPr>
            <w:r w:rsidRPr="00604E66">
              <w:rPr>
                <w:szCs w:val="24"/>
              </w:rPr>
              <w:t>OR</w:t>
            </w:r>
          </w:p>
        </w:tc>
      </w:tr>
      <w:tr w:rsidR="00082401" w:rsidRPr="00604E66" w14:paraId="16CA942E" w14:textId="77777777" w:rsidTr="00D266FB">
        <w:tc>
          <w:tcPr>
            <w:tcW w:w="8136" w:type="dxa"/>
            <w:gridSpan w:val="6"/>
            <w:tcBorders>
              <w:top w:val="nil"/>
              <w:left w:val="nil"/>
              <w:bottom w:val="nil"/>
              <w:right w:val="nil"/>
            </w:tcBorders>
          </w:tcPr>
          <w:p w14:paraId="70480A93" w14:textId="77777777" w:rsidR="00082401" w:rsidRPr="00604E66" w:rsidRDefault="00082401" w:rsidP="00082401">
            <w:pPr>
              <w:numPr>
                <w:ilvl w:val="0"/>
                <w:numId w:val="1"/>
              </w:numPr>
              <w:spacing w:before="40" w:after="40"/>
              <w:rPr>
                <w:szCs w:val="24"/>
              </w:rPr>
            </w:pPr>
            <w:r w:rsidRPr="00604E66">
              <w:rPr>
                <w:szCs w:val="24"/>
              </w:rPr>
              <w:t>The Massachusetts Department of Public Health</w:t>
            </w:r>
          </w:p>
        </w:tc>
      </w:tr>
      <w:tr w:rsidR="00082401" w:rsidRPr="00604E66" w14:paraId="3928B9B7" w14:textId="77777777" w:rsidTr="00D266FB">
        <w:trPr>
          <w:gridBefore w:val="1"/>
          <w:wBefore w:w="828" w:type="dxa"/>
        </w:trPr>
        <w:tc>
          <w:tcPr>
            <w:tcW w:w="7308" w:type="dxa"/>
            <w:gridSpan w:val="5"/>
            <w:tcBorders>
              <w:top w:val="nil"/>
              <w:left w:val="nil"/>
              <w:bottom w:val="nil"/>
              <w:right w:val="nil"/>
            </w:tcBorders>
          </w:tcPr>
          <w:p w14:paraId="74A3560A" w14:textId="77777777" w:rsidR="00082401" w:rsidRPr="00604E66" w:rsidRDefault="00082401" w:rsidP="00082401">
            <w:pPr>
              <w:spacing w:before="40" w:after="40"/>
              <w:rPr>
                <w:szCs w:val="24"/>
              </w:rPr>
            </w:pPr>
            <w:r>
              <w:rPr>
                <w:szCs w:val="24"/>
              </w:rPr>
              <w:t>On-c</w:t>
            </w:r>
            <w:r w:rsidRPr="00604E66">
              <w:rPr>
                <w:szCs w:val="24"/>
              </w:rPr>
              <w:t xml:space="preserve">all Epidemiologist </w:t>
            </w:r>
          </w:p>
        </w:tc>
      </w:tr>
      <w:tr w:rsidR="00082401" w:rsidRPr="00604E66" w14:paraId="6A81D7E9" w14:textId="77777777" w:rsidTr="00D266FB">
        <w:trPr>
          <w:gridBefore w:val="1"/>
          <w:wBefore w:w="828" w:type="dxa"/>
        </w:trPr>
        <w:tc>
          <w:tcPr>
            <w:tcW w:w="7308" w:type="dxa"/>
            <w:gridSpan w:val="5"/>
            <w:tcBorders>
              <w:top w:val="nil"/>
              <w:left w:val="nil"/>
              <w:bottom w:val="nil"/>
              <w:right w:val="nil"/>
            </w:tcBorders>
          </w:tcPr>
          <w:p w14:paraId="6A697386" w14:textId="77777777" w:rsidR="00082401" w:rsidRPr="00604E66" w:rsidRDefault="00082401" w:rsidP="00082401">
            <w:pPr>
              <w:spacing w:before="40" w:after="40"/>
              <w:rPr>
                <w:szCs w:val="24"/>
              </w:rPr>
            </w:pPr>
            <w:r w:rsidRPr="00604E66">
              <w:rPr>
                <w:szCs w:val="24"/>
              </w:rPr>
              <w:t>Phone: (617) 983-6800 (7 days per week/24 hours per day)</w:t>
            </w:r>
          </w:p>
        </w:tc>
      </w:tr>
    </w:tbl>
    <w:p w14:paraId="1244E5A1" w14:textId="77777777" w:rsidR="00082401" w:rsidRDefault="00082401" w:rsidP="00D266FB">
      <w:pPr>
        <w:rPr>
          <w:szCs w:val="24"/>
        </w:rPr>
      </w:pPr>
    </w:p>
    <w:p w14:paraId="782A1F1C" w14:textId="77777777" w:rsidR="00082401" w:rsidRDefault="00082401" w:rsidP="00D266FB">
      <w:pPr>
        <w:rPr>
          <w:szCs w:val="24"/>
        </w:rPr>
      </w:pPr>
      <w:r>
        <w:rPr>
          <w:szCs w:val="24"/>
        </w:rPr>
        <w:t xml:space="preserve">Thank you for your active cooperation in keeping yourself, your family, and your community healthy and safe.  </w:t>
      </w:r>
    </w:p>
    <w:p w14:paraId="02F87C46" w14:textId="77777777" w:rsidR="00082401" w:rsidRDefault="00082401" w:rsidP="00D266FB">
      <w:pPr>
        <w:rPr>
          <w:szCs w:val="24"/>
        </w:rPr>
      </w:pPr>
    </w:p>
    <w:p w14:paraId="11C429BA" w14:textId="77777777" w:rsidR="00082401" w:rsidRDefault="00082401" w:rsidP="00D266FB">
      <w:pPr>
        <w:rPr>
          <w:szCs w:val="24"/>
        </w:rPr>
      </w:pPr>
      <w:r>
        <w:rPr>
          <w:szCs w:val="24"/>
        </w:rPr>
        <w:lastRenderedPageBreak/>
        <w:t>Date provided to patient</w:t>
      </w:r>
      <w:proofErr w:type="gramStart"/>
      <w:r>
        <w:rPr>
          <w:szCs w:val="24"/>
        </w:rPr>
        <w:t>:_</w:t>
      </w:r>
      <w:proofErr w:type="gramEnd"/>
      <w:r>
        <w:rPr>
          <w:szCs w:val="24"/>
        </w:rPr>
        <w:t>__________________________</w:t>
      </w:r>
    </w:p>
    <w:p w14:paraId="2D818310" w14:textId="77777777" w:rsidR="00082401" w:rsidRDefault="00082401" w:rsidP="00D266FB">
      <w:pPr>
        <w:rPr>
          <w:szCs w:val="24"/>
        </w:rPr>
      </w:pPr>
      <w:r>
        <w:rPr>
          <w:szCs w:val="24"/>
        </w:rPr>
        <w:t>Provided by (name):_______________________________</w:t>
      </w:r>
    </w:p>
    <w:p w14:paraId="5C8DDA06" w14:textId="77777777" w:rsidR="00082401" w:rsidRPr="00E51D2C" w:rsidRDefault="00082401" w:rsidP="00D266FB">
      <w:pPr>
        <w:rPr>
          <w:szCs w:val="24"/>
        </w:rPr>
      </w:pPr>
    </w:p>
    <w:p w14:paraId="48F1F085" w14:textId="77777777" w:rsidR="00082401" w:rsidRPr="00E51D2C" w:rsidRDefault="00082401" w:rsidP="00D266FB">
      <w:pPr>
        <w:rPr>
          <w:szCs w:val="24"/>
        </w:rPr>
      </w:pPr>
    </w:p>
    <w:p w14:paraId="04A4FE14" w14:textId="77777777" w:rsidR="00082401" w:rsidRDefault="00082401" w:rsidP="00D266FB">
      <w:pPr>
        <w:rPr>
          <w:szCs w:val="24"/>
        </w:rPr>
      </w:pPr>
    </w:p>
    <w:p w14:paraId="48B3FDFC" w14:textId="77777777" w:rsidR="00082401" w:rsidRDefault="00082401" w:rsidP="00D266FB">
      <w:pPr>
        <w:rPr>
          <w:szCs w:val="24"/>
        </w:rPr>
      </w:pPr>
      <w:r>
        <w:rPr>
          <w:szCs w:val="24"/>
        </w:rPr>
        <w:t>Any other specific instructions may be written in here or attached with additional sheets (the attachment of additional sheets should be noted here):</w:t>
      </w:r>
    </w:p>
    <w:p w14:paraId="3C2399A5" w14:textId="77777777" w:rsidR="00082401" w:rsidRDefault="00082401" w:rsidP="00D266FB">
      <w:pPr>
        <w:rPr>
          <w:szCs w:val="24"/>
        </w:rPr>
      </w:pPr>
    </w:p>
    <w:p w14:paraId="3CCA1467" w14:textId="77777777" w:rsidR="00082401" w:rsidRPr="00E51D2C" w:rsidRDefault="00082401" w:rsidP="00D266FB">
      <w:pPr>
        <w:rPr>
          <w:szCs w:val="24"/>
        </w:rPr>
      </w:pPr>
    </w:p>
    <w:tbl>
      <w:tblPr>
        <w:tblStyle w:val="TableGrid"/>
        <w:tblW w:w="0" w:type="auto"/>
        <w:tblLook w:val="04A0" w:firstRow="1" w:lastRow="0" w:firstColumn="1" w:lastColumn="0" w:noHBand="0" w:noVBand="1"/>
      </w:tblPr>
      <w:tblGrid>
        <w:gridCol w:w="9359"/>
      </w:tblGrid>
      <w:tr w:rsidR="00082401" w14:paraId="7B11B7A4" w14:textId="77777777" w:rsidTr="00D266FB">
        <w:trPr>
          <w:trHeight w:val="6947"/>
        </w:trPr>
        <w:tc>
          <w:tcPr>
            <w:tcW w:w="9359" w:type="dxa"/>
          </w:tcPr>
          <w:p w14:paraId="2F7D7582" w14:textId="77777777" w:rsidR="00082401" w:rsidRDefault="00082401" w:rsidP="00082401">
            <w:pPr>
              <w:rPr>
                <w:szCs w:val="24"/>
              </w:rPr>
            </w:pPr>
          </w:p>
        </w:tc>
      </w:tr>
    </w:tbl>
    <w:p w14:paraId="71BF105A" w14:textId="77777777" w:rsidR="00082401" w:rsidRPr="00E51D2C" w:rsidRDefault="00082401" w:rsidP="00D266FB">
      <w:pPr>
        <w:rPr>
          <w:szCs w:val="24"/>
        </w:rPr>
      </w:pPr>
    </w:p>
    <w:p w14:paraId="49E33D9D" w14:textId="77777777" w:rsidR="00082401" w:rsidRPr="00AB7751" w:rsidRDefault="00082401" w:rsidP="00082401">
      <w:pPr>
        <w:rPr>
          <w:szCs w:val="24"/>
        </w:rPr>
      </w:pPr>
    </w:p>
    <w:p w14:paraId="50A94216" w14:textId="77777777" w:rsidR="009C2919" w:rsidRPr="00E51D2C" w:rsidRDefault="009C2919" w:rsidP="00E51D2C">
      <w:pPr>
        <w:rPr>
          <w:szCs w:val="24"/>
        </w:rPr>
      </w:pPr>
    </w:p>
    <w:sectPr w:rsidR="009C2919" w:rsidRPr="00E51D2C" w:rsidSect="00C05E8A">
      <w:headerReference w:type="default" r:id="rId10"/>
      <w:footerReference w:type="default" r:id="rId11"/>
      <w:pgSz w:w="12240" w:h="15840"/>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8F992" w14:textId="77777777" w:rsidR="00DB62F6" w:rsidRDefault="00DB62F6" w:rsidP="00224DC6">
      <w:r>
        <w:separator/>
      </w:r>
    </w:p>
  </w:endnote>
  <w:endnote w:type="continuationSeparator" w:id="0">
    <w:p w14:paraId="799D58FD" w14:textId="77777777" w:rsidR="00DB62F6" w:rsidRDefault="00DB62F6" w:rsidP="002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000" w:usb3="00000000" w:csb0="00000093" w:csb1="00000000"/>
  </w:font>
  <w:font w:name="LinePrinter">
    <w:altName w:val="Calibri"/>
    <w:panose1 w:val="00000000000000000000"/>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09342"/>
      <w:docPartObj>
        <w:docPartGallery w:val="Page Numbers (Bottom of Page)"/>
        <w:docPartUnique/>
      </w:docPartObj>
    </w:sdtPr>
    <w:sdtEndPr>
      <w:rPr>
        <w:noProof/>
      </w:rPr>
    </w:sdtEndPr>
    <w:sdtContent>
      <w:p w14:paraId="1F543EEA" w14:textId="39BE1AE1" w:rsidR="00FE67F9" w:rsidRDefault="007B5B5B">
        <w:pPr>
          <w:pStyle w:val="Footer"/>
          <w:jc w:val="right"/>
        </w:pPr>
        <w:r>
          <w:t>3</w:t>
        </w:r>
        <w:r w:rsidR="00CA5BAA">
          <w:t>/</w:t>
        </w:r>
        <w:r w:rsidR="00082401">
          <w:t>11</w:t>
        </w:r>
        <w:r w:rsidR="00CA5BAA">
          <w:t>/</w:t>
        </w:r>
        <w:r w:rsidR="00FE67F9">
          <w:t xml:space="preserve">20                                                                                                                                    </w:t>
        </w:r>
        <w:r w:rsidR="00FE67F9">
          <w:fldChar w:fldCharType="begin"/>
        </w:r>
        <w:r w:rsidR="00FE67F9">
          <w:instrText xml:space="preserve"> PAGE   \* MERGEFORMAT </w:instrText>
        </w:r>
        <w:r w:rsidR="00FE67F9">
          <w:fldChar w:fldCharType="separate"/>
        </w:r>
        <w:r w:rsidR="00150DF8">
          <w:rPr>
            <w:noProof/>
          </w:rPr>
          <w:t>1</w:t>
        </w:r>
        <w:r w:rsidR="00FE67F9">
          <w:rPr>
            <w:noProof/>
          </w:rPr>
          <w:fldChar w:fldCharType="end"/>
        </w:r>
      </w:p>
    </w:sdtContent>
  </w:sdt>
  <w:p w14:paraId="7DFE4A1B" w14:textId="359134C2" w:rsidR="00224DC6" w:rsidRDefault="00224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1E717" w14:textId="77777777" w:rsidR="00DB62F6" w:rsidRDefault="00DB62F6" w:rsidP="00224DC6">
      <w:r>
        <w:separator/>
      </w:r>
    </w:p>
  </w:footnote>
  <w:footnote w:type="continuationSeparator" w:id="0">
    <w:p w14:paraId="790B0EB6" w14:textId="77777777" w:rsidR="00DB62F6" w:rsidRDefault="00DB62F6" w:rsidP="0022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5588" w14:textId="08A76D89" w:rsidR="00224DC6" w:rsidRDefault="00224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48D"/>
    <w:multiLevelType w:val="hybridMultilevel"/>
    <w:tmpl w:val="7F2AC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A95C9B"/>
    <w:multiLevelType w:val="hybridMultilevel"/>
    <w:tmpl w:val="BD562E18"/>
    <w:lvl w:ilvl="0" w:tplc="73C26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7C341A"/>
    <w:multiLevelType w:val="hybridMultilevel"/>
    <w:tmpl w:val="328456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75B7A67"/>
    <w:multiLevelType w:val="hybridMultilevel"/>
    <w:tmpl w:val="8918E8BE"/>
    <w:lvl w:ilvl="0" w:tplc="73C260D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7574B2"/>
    <w:multiLevelType w:val="hybridMultilevel"/>
    <w:tmpl w:val="468CFC9E"/>
    <w:lvl w:ilvl="0" w:tplc="4DF4F9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8657D9"/>
    <w:multiLevelType w:val="hybridMultilevel"/>
    <w:tmpl w:val="CF44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10410"/>
    <w:rsid w:val="00033154"/>
    <w:rsid w:val="00042048"/>
    <w:rsid w:val="000537DA"/>
    <w:rsid w:val="00062B15"/>
    <w:rsid w:val="00062F90"/>
    <w:rsid w:val="00071D39"/>
    <w:rsid w:val="00082401"/>
    <w:rsid w:val="000E4B08"/>
    <w:rsid w:val="000E59E8"/>
    <w:rsid w:val="000F1224"/>
    <w:rsid w:val="000F315B"/>
    <w:rsid w:val="00107D6C"/>
    <w:rsid w:val="0011637F"/>
    <w:rsid w:val="00116515"/>
    <w:rsid w:val="00126187"/>
    <w:rsid w:val="00150DF8"/>
    <w:rsid w:val="0015268B"/>
    <w:rsid w:val="00174433"/>
    <w:rsid w:val="00177C77"/>
    <w:rsid w:val="001A5680"/>
    <w:rsid w:val="001C6597"/>
    <w:rsid w:val="001E240A"/>
    <w:rsid w:val="001F778B"/>
    <w:rsid w:val="00200947"/>
    <w:rsid w:val="00210376"/>
    <w:rsid w:val="00217451"/>
    <w:rsid w:val="00224DC6"/>
    <w:rsid w:val="002279D1"/>
    <w:rsid w:val="00260F1F"/>
    <w:rsid w:val="00274D45"/>
    <w:rsid w:val="00276957"/>
    <w:rsid w:val="00276DCC"/>
    <w:rsid w:val="00290A94"/>
    <w:rsid w:val="002979B8"/>
    <w:rsid w:val="002C3A70"/>
    <w:rsid w:val="002C672B"/>
    <w:rsid w:val="002C7011"/>
    <w:rsid w:val="002C7256"/>
    <w:rsid w:val="002C7E69"/>
    <w:rsid w:val="00303AC1"/>
    <w:rsid w:val="0032715F"/>
    <w:rsid w:val="003655E0"/>
    <w:rsid w:val="003751ED"/>
    <w:rsid w:val="00385812"/>
    <w:rsid w:val="00385FC7"/>
    <w:rsid w:val="00392D0B"/>
    <w:rsid w:val="003A356E"/>
    <w:rsid w:val="003A7AFC"/>
    <w:rsid w:val="003C60EF"/>
    <w:rsid w:val="00444D82"/>
    <w:rsid w:val="00447BAD"/>
    <w:rsid w:val="004544FC"/>
    <w:rsid w:val="00455637"/>
    <w:rsid w:val="00455F29"/>
    <w:rsid w:val="00476AF3"/>
    <w:rsid w:val="004813AC"/>
    <w:rsid w:val="00485BAB"/>
    <w:rsid w:val="004A4F96"/>
    <w:rsid w:val="004B0D44"/>
    <w:rsid w:val="004B37A0"/>
    <w:rsid w:val="004C092B"/>
    <w:rsid w:val="004D5AE3"/>
    <w:rsid w:val="004D6B39"/>
    <w:rsid w:val="00512C3E"/>
    <w:rsid w:val="00513776"/>
    <w:rsid w:val="00543A6A"/>
    <w:rsid w:val="005448AA"/>
    <w:rsid w:val="00546D99"/>
    <w:rsid w:val="00560801"/>
    <w:rsid w:val="00570DEB"/>
    <w:rsid w:val="005809E2"/>
    <w:rsid w:val="005B0F81"/>
    <w:rsid w:val="005B4B68"/>
    <w:rsid w:val="005C324B"/>
    <w:rsid w:val="00604E66"/>
    <w:rsid w:val="00677318"/>
    <w:rsid w:val="006810C8"/>
    <w:rsid w:val="006C6755"/>
    <w:rsid w:val="006D06D9"/>
    <w:rsid w:val="006D77A6"/>
    <w:rsid w:val="006E5BED"/>
    <w:rsid w:val="006F2460"/>
    <w:rsid w:val="00702109"/>
    <w:rsid w:val="00713D44"/>
    <w:rsid w:val="00720FA7"/>
    <w:rsid w:val="00722E70"/>
    <w:rsid w:val="0072610D"/>
    <w:rsid w:val="007A20E1"/>
    <w:rsid w:val="007A768A"/>
    <w:rsid w:val="007B3F4B"/>
    <w:rsid w:val="007B5B5B"/>
    <w:rsid w:val="007B7347"/>
    <w:rsid w:val="007C40A4"/>
    <w:rsid w:val="007D10F3"/>
    <w:rsid w:val="0080163E"/>
    <w:rsid w:val="00813025"/>
    <w:rsid w:val="00830AA2"/>
    <w:rsid w:val="00833F50"/>
    <w:rsid w:val="00834979"/>
    <w:rsid w:val="0084465B"/>
    <w:rsid w:val="00851AEA"/>
    <w:rsid w:val="00861925"/>
    <w:rsid w:val="00897F58"/>
    <w:rsid w:val="008A1605"/>
    <w:rsid w:val="008B08B9"/>
    <w:rsid w:val="008C15D2"/>
    <w:rsid w:val="008C7E11"/>
    <w:rsid w:val="008E02D1"/>
    <w:rsid w:val="008E7DAA"/>
    <w:rsid w:val="008F5D15"/>
    <w:rsid w:val="009052E9"/>
    <w:rsid w:val="009158FA"/>
    <w:rsid w:val="009361AE"/>
    <w:rsid w:val="009376E3"/>
    <w:rsid w:val="00984007"/>
    <w:rsid w:val="009908FF"/>
    <w:rsid w:val="0099542E"/>
    <w:rsid w:val="00995505"/>
    <w:rsid w:val="009A50F8"/>
    <w:rsid w:val="009C2919"/>
    <w:rsid w:val="009E0B4F"/>
    <w:rsid w:val="009E4F08"/>
    <w:rsid w:val="00A249D6"/>
    <w:rsid w:val="00A25900"/>
    <w:rsid w:val="00A3404C"/>
    <w:rsid w:val="00A50916"/>
    <w:rsid w:val="00A53D81"/>
    <w:rsid w:val="00A65101"/>
    <w:rsid w:val="00A81369"/>
    <w:rsid w:val="00A835D9"/>
    <w:rsid w:val="00AB567A"/>
    <w:rsid w:val="00AC72BE"/>
    <w:rsid w:val="00AD41A9"/>
    <w:rsid w:val="00AE3F85"/>
    <w:rsid w:val="00AF4B4B"/>
    <w:rsid w:val="00B31B88"/>
    <w:rsid w:val="00B403BF"/>
    <w:rsid w:val="00B432B5"/>
    <w:rsid w:val="00B47152"/>
    <w:rsid w:val="00B608D9"/>
    <w:rsid w:val="00B80A03"/>
    <w:rsid w:val="00BA4055"/>
    <w:rsid w:val="00BA6211"/>
    <w:rsid w:val="00BA7FB6"/>
    <w:rsid w:val="00BE7934"/>
    <w:rsid w:val="00C05E8A"/>
    <w:rsid w:val="00C20BFE"/>
    <w:rsid w:val="00C40CE7"/>
    <w:rsid w:val="00C92D76"/>
    <w:rsid w:val="00CA5BAA"/>
    <w:rsid w:val="00CB4BD0"/>
    <w:rsid w:val="00CB7F85"/>
    <w:rsid w:val="00CC1778"/>
    <w:rsid w:val="00CD26AD"/>
    <w:rsid w:val="00CE2C46"/>
    <w:rsid w:val="00CE3C04"/>
    <w:rsid w:val="00CE575B"/>
    <w:rsid w:val="00CF0F53"/>
    <w:rsid w:val="00CF3DE8"/>
    <w:rsid w:val="00D0493F"/>
    <w:rsid w:val="00D14B23"/>
    <w:rsid w:val="00D2772B"/>
    <w:rsid w:val="00D44DFC"/>
    <w:rsid w:val="00D46CCA"/>
    <w:rsid w:val="00D56F91"/>
    <w:rsid w:val="00D8671C"/>
    <w:rsid w:val="00D8694B"/>
    <w:rsid w:val="00D87B73"/>
    <w:rsid w:val="00DA57C3"/>
    <w:rsid w:val="00DB62F6"/>
    <w:rsid w:val="00DC3855"/>
    <w:rsid w:val="00DC6739"/>
    <w:rsid w:val="00DD06C4"/>
    <w:rsid w:val="00DD695D"/>
    <w:rsid w:val="00DF3496"/>
    <w:rsid w:val="00E07168"/>
    <w:rsid w:val="00E274B8"/>
    <w:rsid w:val="00E51D2C"/>
    <w:rsid w:val="00E72707"/>
    <w:rsid w:val="00E83ED5"/>
    <w:rsid w:val="00EA0ABA"/>
    <w:rsid w:val="00ED1A82"/>
    <w:rsid w:val="00EE24E2"/>
    <w:rsid w:val="00EE433A"/>
    <w:rsid w:val="00EF416F"/>
    <w:rsid w:val="00EF68A6"/>
    <w:rsid w:val="00F0586E"/>
    <w:rsid w:val="00F27E42"/>
    <w:rsid w:val="00F40123"/>
    <w:rsid w:val="00F40C78"/>
    <w:rsid w:val="00F43932"/>
    <w:rsid w:val="00F719B9"/>
    <w:rsid w:val="00F85571"/>
    <w:rsid w:val="00FC0262"/>
    <w:rsid w:val="00FC5B36"/>
    <w:rsid w:val="00FC6B42"/>
    <w:rsid w:val="00FE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54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character" w:customStyle="1" w:styleId="Style5">
    <w:name w:val="Style5"/>
    <w:basedOn w:val="DefaultParagraphFont"/>
    <w:uiPriority w:val="1"/>
    <w:rsid w:val="00BE7934"/>
    <w:rPr>
      <w:rFonts w:ascii="Ebrima" w:hAnsi="Ebrima"/>
      <w:b w:val="0"/>
      <w:i w:val="0"/>
      <w:sz w:val="22"/>
    </w:rPr>
  </w:style>
  <w:style w:type="paragraph" w:styleId="BodyText">
    <w:name w:val="Body Text"/>
    <w:basedOn w:val="Normal"/>
    <w:link w:val="BodyTextChar"/>
    <w:rsid w:val="008C7E11"/>
    <w:pPr>
      <w:jc w:val="center"/>
    </w:pPr>
    <w:rPr>
      <w:b/>
      <w:bCs/>
      <w:sz w:val="32"/>
    </w:rPr>
  </w:style>
  <w:style w:type="character" w:customStyle="1" w:styleId="BodyTextChar">
    <w:name w:val="Body Text Char"/>
    <w:basedOn w:val="DefaultParagraphFont"/>
    <w:link w:val="BodyText"/>
    <w:rsid w:val="008C7E11"/>
    <w:rPr>
      <w:b/>
      <w:bCs/>
      <w:sz w:val="32"/>
      <w:szCs w:val="20"/>
    </w:rPr>
  </w:style>
  <w:style w:type="character" w:styleId="CommentReference">
    <w:name w:val="annotation reference"/>
    <w:basedOn w:val="DefaultParagraphFont"/>
    <w:uiPriority w:val="99"/>
    <w:semiHidden/>
    <w:unhideWhenUsed/>
    <w:rsid w:val="005B0F81"/>
    <w:rPr>
      <w:sz w:val="16"/>
      <w:szCs w:val="16"/>
    </w:rPr>
  </w:style>
  <w:style w:type="paragraph" w:styleId="CommentText">
    <w:name w:val="annotation text"/>
    <w:basedOn w:val="Normal"/>
    <w:link w:val="CommentTextChar"/>
    <w:uiPriority w:val="99"/>
    <w:semiHidden/>
    <w:unhideWhenUsed/>
    <w:rsid w:val="005B0F81"/>
    <w:rPr>
      <w:sz w:val="20"/>
    </w:rPr>
  </w:style>
  <w:style w:type="character" w:customStyle="1" w:styleId="CommentTextChar">
    <w:name w:val="Comment Text Char"/>
    <w:basedOn w:val="DefaultParagraphFont"/>
    <w:link w:val="CommentText"/>
    <w:uiPriority w:val="99"/>
    <w:semiHidden/>
    <w:rsid w:val="005B0F81"/>
    <w:rPr>
      <w:sz w:val="20"/>
      <w:szCs w:val="20"/>
    </w:rPr>
  </w:style>
  <w:style w:type="paragraph" w:styleId="CommentSubject">
    <w:name w:val="annotation subject"/>
    <w:basedOn w:val="CommentText"/>
    <w:next w:val="CommentText"/>
    <w:link w:val="CommentSubjectChar"/>
    <w:uiPriority w:val="99"/>
    <w:semiHidden/>
    <w:unhideWhenUsed/>
    <w:rsid w:val="005B0F81"/>
    <w:rPr>
      <w:b/>
      <w:bCs/>
    </w:rPr>
  </w:style>
  <w:style w:type="character" w:customStyle="1" w:styleId="CommentSubjectChar">
    <w:name w:val="Comment Subject Char"/>
    <w:basedOn w:val="CommentTextChar"/>
    <w:link w:val="CommentSubject"/>
    <w:uiPriority w:val="99"/>
    <w:semiHidden/>
    <w:rsid w:val="005B0F81"/>
    <w:rPr>
      <w:b/>
      <w:bCs/>
      <w:sz w:val="20"/>
      <w:szCs w:val="20"/>
    </w:rPr>
  </w:style>
  <w:style w:type="paragraph" w:styleId="Header">
    <w:name w:val="header"/>
    <w:basedOn w:val="Normal"/>
    <w:link w:val="HeaderChar"/>
    <w:uiPriority w:val="99"/>
    <w:unhideWhenUsed/>
    <w:rsid w:val="00224DC6"/>
    <w:pPr>
      <w:tabs>
        <w:tab w:val="center" w:pos="4680"/>
        <w:tab w:val="right" w:pos="9360"/>
      </w:tabs>
    </w:pPr>
  </w:style>
  <w:style w:type="character" w:customStyle="1" w:styleId="HeaderChar">
    <w:name w:val="Header Char"/>
    <w:basedOn w:val="DefaultParagraphFont"/>
    <w:link w:val="Header"/>
    <w:uiPriority w:val="99"/>
    <w:rsid w:val="00224DC6"/>
    <w:rPr>
      <w:sz w:val="24"/>
      <w:szCs w:val="20"/>
    </w:rPr>
  </w:style>
  <w:style w:type="paragraph" w:styleId="Footer">
    <w:name w:val="footer"/>
    <w:basedOn w:val="Normal"/>
    <w:link w:val="FooterChar"/>
    <w:uiPriority w:val="99"/>
    <w:unhideWhenUsed/>
    <w:rsid w:val="00224DC6"/>
    <w:pPr>
      <w:tabs>
        <w:tab w:val="center" w:pos="4680"/>
        <w:tab w:val="right" w:pos="9360"/>
      </w:tabs>
    </w:pPr>
  </w:style>
  <w:style w:type="character" w:customStyle="1" w:styleId="FooterChar">
    <w:name w:val="Footer Char"/>
    <w:basedOn w:val="DefaultParagraphFont"/>
    <w:link w:val="Footer"/>
    <w:uiPriority w:val="99"/>
    <w:rsid w:val="00224DC6"/>
    <w:rPr>
      <w:sz w:val="24"/>
      <w:szCs w:val="20"/>
    </w:rPr>
  </w:style>
  <w:style w:type="paragraph" w:styleId="NormalWeb">
    <w:name w:val="Normal (Web)"/>
    <w:basedOn w:val="Normal"/>
    <w:uiPriority w:val="99"/>
    <w:semiHidden/>
    <w:unhideWhenUsed/>
    <w:rsid w:val="004544FC"/>
    <w:pPr>
      <w:spacing w:before="100" w:beforeAutospacing="1" w:after="100" w:afterAutospacing="1"/>
    </w:pPr>
    <w:rPr>
      <w:rFonts w:eastAsiaTheme="minorEastAsia"/>
      <w:szCs w:val="24"/>
    </w:rPr>
  </w:style>
  <w:style w:type="paragraph" w:styleId="ListParagraph">
    <w:name w:val="List Paragraph"/>
    <w:basedOn w:val="Normal"/>
    <w:uiPriority w:val="34"/>
    <w:qFormat/>
    <w:rsid w:val="00A53D81"/>
    <w:pPr>
      <w:ind w:left="720"/>
      <w:contextualSpacing/>
    </w:pPr>
  </w:style>
  <w:style w:type="table" w:styleId="TableGrid">
    <w:name w:val="Table Grid"/>
    <w:basedOn w:val="TableNormal"/>
    <w:uiPriority w:val="59"/>
    <w:unhideWhenUsed/>
    <w:rsid w:val="00E5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3A6A"/>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character" w:customStyle="1" w:styleId="Style5">
    <w:name w:val="Style5"/>
    <w:basedOn w:val="DefaultParagraphFont"/>
    <w:uiPriority w:val="1"/>
    <w:rsid w:val="00BE7934"/>
    <w:rPr>
      <w:rFonts w:ascii="Ebrima" w:hAnsi="Ebrima"/>
      <w:b w:val="0"/>
      <w:i w:val="0"/>
      <w:sz w:val="22"/>
    </w:rPr>
  </w:style>
  <w:style w:type="paragraph" w:styleId="BodyText">
    <w:name w:val="Body Text"/>
    <w:basedOn w:val="Normal"/>
    <w:link w:val="BodyTextChar"/>
    <w:rsid w:val="008C7E11"/>
    <w:pPr>
      <w:jc w:val="center"/>
    </w:pPr>
    <w:rPr>
      <w:b/>
      <w:bCs/>
      <w:sz w:val="32"/>
    </w:rPr>
  </w:style>
  <w:style w:type="character" w:customStyle="1" w:styleId="BodyTextChar">
    <w:name w:val="Body Text Char"/>
    <w:basedOn w:val="DefaultParagraphFont"/>
    <w:link w:val="BodyText"/>
    <w:rsid w:val="008C7E11"/>
    <w:rPr>
      <w:b/>
      <w:bCs/>
      <w:sz w:val="32"/>
      <w:szCs w:val="20"/>
    </w:rPr>
  </w:style>
  <w:style w:type="character" w:styleId="CommentReference">
    <w:name w:val="annotation reference"/>
    <w:basedOn w:val="DefaultParagraphFont"/>
    <w:uiPriority w:val="99"/>
    <w:semiHidden/>
    <w:unhideWhenUsed/>
    <w:rsid w:val="005B0F81"/>
    <w:rPr>
      <w:sz w:val="16"/>
      <w:szCs w:val="16"/>
    </w:rPr>
  </w:style>
  <w:style w:type="paragraph" w:styleId="CommentText">
    <w:name w:val="annotation text"/>
    <w:basedOn w:val="Normal"/>
    <w:link w:val="CommentTextChar"/>
    <w:uiPriority w:val="99"/>
    <w:semiHidden/>
    <w:unhideWhenUsed/>
    <w:rsid w:val="005B0F81"/>
    <w:rPr>
      <w:sz w:val="20"/>
    </w:rPr>
  </w:style>
  <w:style w:type="character" w:customStyle="1" w:styleId="CommentTextChar">
    <w:name w:val="Comment Text Char"/>
    <w:basedOn w:val="DefaultParagraphFont"/>
    <w:link w:val="CommentText"/>
    <w:uiPriority w:val="99"/>
    <w:semiHidden/>
    <w:rsid w:val="005B0F81"/>
    <w:rPr>
      <w:sz w:val="20"/>
      <w:szCs w:val="20"/>
    </w:rPr>
  </w:style>
  <w:style w:type="paragraph" w:styleId="CommentSubject">
    <w:name w:val="annotation subject"/>
    <w:basedOn w:val="CommentText"/>
    <w:next w:val="CommentText"/>
    <w:link w:val="CommentSubjectChar"/>
    <w:uiPriority w:val="99"/>
    <w:semiHidden/>
    <w:unhideWhenUsed/>
    <w:rsid w:val="005B0F81"/>
    <w:rPr>
      <w:b/>
      <w:bCs/>
    </w:rPr>
  </w:style>
  <w:style w:type="character" w:customStyle="1" w:styleId="CommentSubjectChar">
    <w:name w:val="Comment Subject Char"/>
    <w:basedOn w:val="CommentTextChar"/>
    <w:link w:val="CommentSubject"/>
    <w:uiPriority w:val="99"/>
    <w:semiHidden/>
    <w:rsid w:val="005B0F81"/>
    <w:rPr>
      <w:b/>
      <w:bCs/>
      <w:sz w:val="20"/>
      <w:szCs w:val="20"/>
    </w:rPr>
  </w:style>
  <w:style w:type="paragraph" w:styleId="Header">
    <w:name w:val="header"/>
    <w:basedOn w:val="Normal"/>
    <w:link w:val="HeaderChar"/>
    <w:uiPriority w:val="99"/>
    <w:unhideWhenUsed/>
    <w:rsid w:val="00224DC6"/>
    <w:pPr>
      <w:tabs>
        <w:tab w:val="center" w:pos="4680"/>
        <w:tab w:val="right" w:pos="9360"/>
      </w:tabs>
    </w:pPr>
  </w:style>
  <w:style w:type="character" w:customStyle="1" w:styleId="HeaderChar">
    <w:name w:val="Header Char"/>
    <w:basedOn w:val="DefaultParagraphFont"/>
    <w:link w:val="Header"/>
    <w:uiPriority w:val="99"/>
    <w:rsid w:val="00224DC6"/>
    <w:rPr>
      <w:sz w:val="24"/>
      <w:szCs w:val="20"/>
    </w:rPr>
  </w:style>
  <w:style w:type="paragraph" w:styleId="Footer">
    <w:name w:val="footer"/>
    <w:basedOn w:val="Normal"/>
    <w:link w:val="FooterChar"/>
    <w:uiPriority w:val="99"/>
    <w:unhideWhenUsed/>
    <w:rsid w:val="00224DC6"/>
    <w:pPr>
      <w:tabs>
        <w:tab w:val="center" w:pos="4680"/>
        <w:tab w:val="right" w:pos="9360"/>
      </w:tabs>
    </w:pPr>
  </w:style>
  <w:style w:type="character" w:customStyle="1" w:styleId="FooterChar">
    <w:name w:val="Footer Char"/>
    <w:basedOn w:val="DefaultParagraphFont"/>
    <w:link w:val="Footer"/>
    <w:uiPriority w:val="99"/>
    <w:rsid w:val="00224DC6"/>
    <w:rPr>
      <w:sz w:val="24"/>
      <w:szCs w:val="20"/>
    </w:rPr>
  </w:style>
  <w:style w:type="paragraph" w:styleId="NormalWeb">
    <w:name w:val="Normal (Web)"/>
    <w:basedOn w:val="Normal"/>
    <w:uiPriority w:val="99"/>
    <w:semiHidden/>
    <w:unhideWhenUsed/>
    <w:rsid w:val="004544FC"/>
    <w:pPr>
      <w:spacing w:before="100" w:beforeAutospacing="1" w:after="100" w:afterAutospacing="1"/>
    </w:pPr>
    <w:rPr>
      <w:rFonts w:eastAsiaTheme="minorEastAsia"/>
      <w:szCs w:val="24"/>
    </w:rPr>
  </w:style>
  <w:style w:type="paragraph" w:styleId="ListParagraph">
    <w:name w:val="List Paragraph"/>
    <w:basedOn w:val="Normal"/>
    <w:uiPriority w:val="34"/>
    <w:qFormat/>
    <w:rsid w:val="00A53D81"/>
    <w:pPr>
      <w:ind w:left="720"/>
      <w:contextualSpacing/>
    </w:pPr>
  </w:style>
  <w:style w:type="table" w:styleId="TableGrid">
    <w:name w:val="Table Grid"/>
    <w:basedOn w:val="TableNormal"/>
    <w:uiPriority w:val="59"/>
    <w:unhideWhenUsed/>
    <w:rsid w:val="00E5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3A6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0770">
      <w:bodyDiv w:val="1"/>
      <w:marLeft w:val="0"/>
      <w:marRight w:val="0"/>
      <w:marTop w:val="0"/>
      <w:marBottom w:val="0"/>
      <w:divBdr>
        <w:top w:val="none" w:sz="0" w:space="0" w:color="auto"/>
        <w:left w:val="none" w:sz="0" w:space="0" w:color="auto"/>
        <w:bottom w:val="none" w:sz="0" w:space="0" w:color="auto"/>
        <w:right w:val="none" w:sz="0" w:space="0" w:color="auto"/>
      </w:divBdr>
    </w:div>
    <w:div w:id="312149967">
      <w:bodyDiv w:val="1"/>
      <w:marLeft w:val="0"/>
      <w:marRight w:val="0"/>
      <w:marTop w:val="0"/>
      <w:marBottom w:val="0"/>
      <w:divBdr>
        <w:top w:val="none" w:sz="0" w:space="0" w:color="auto"/>
        <w:left w:val="none" w:sz="0" w:space="0" w:color="auto"/>
        <w:bottom w:val="none" w:sz="0" w:space="0" w:color="auto"/>
        <w:right w:val="none" w:sz="0" w:space="0" w:color="auto"/>
      </w:divBdr>
    </w:div>
    <w:div w:id="646011336">
      <w:bodyDiv w:val="1"/>
      <w:marLeft w:val="0"/>
      <w:marRight w:val="0"/>
      <w:marTop w:val="0"/>
      <w:marBottom w:val="0"/>
      <w:divBdr>
        <w:top w:val="none" w:sz="0" w:space="0" w:color="auto"/>
        <w:left w:val="none" w:sz="0" w:space="0" w:color="auto"/>
        <w:bottom w:val="none" w:sz="0" w:space="0" w:color="auto"/>
        <w:right w:val="none" w:sz="0" w:space="0" w:color="auto"/>
      </w:divBdr>
    </w:div>
    <w:div w:id="809443336">
      <w:bodyDiv w:val="1"/>
      <w:marLeft w:val="0"/>
      <w:marRight w:val="0"/>
      <w:marTop w:val="0"/>
      <w:marBottom w:val="0"/>
      <w:divBdr>
        <w:top w:val="none" w:sz="0" w:space="0" w:color="auto"/>
        <w:left w:val="none" w:sz="0" w:space="0" w:color="auto"/>
        <w:bottom w:val="none" w:sz="0" w:space="0" w:color="auto"/>
        <w:right w:val="none" w:sz="0" w:space="0" w:color="auto"/>
      </w:divBdr>
    </w:div>
    <w:div w:id="864751777">
      <w:bodyDiv w:val="1"/>
      <w:marLeft w:val="0"/>
      <w:marRight w:val="0"/>
      <w:marTop w:val="0"/>
      <w:marBottom w:val="0"/>
      <w:divBdr>
        <w:top w:val="none" w:sz="0" w:space="0" w:color="auto"/>
        <w:left w:val="none" w:sz="0" w:space="0" w:color="auto"/>
        <w:bottom w:val="none" w:sz="0" w:space="0" w:color="auto"/>
        <w:right w:val="none" w:sz="0" w:space="0" w:color="auto"/>
      </w:divBdr>
    </w:div>
    <w:div w:id="900213237">
      <w:bodyDiv w:val="1"/>
      <w:marLeft w:val="0"/>
      <w:marRight w:val="0"/>
      <w:marTop w:val="0"/>
      <w:marBottom w:val="0"/>
      <w:divBdr>
        <w:top w:val="none" w:sz="0" w:space="0" w:color="auto"/>
        <w:left w:val="none" w:sz="0" w:space="0" w:color="auto"/>
        <w:bottom w:val="none" w:sz="0" w:space="0" w:color="auto"/>
        <w:right w:val="none" w:sz="0" w:space="0" w:color="auto"/>
      </w:divBdr>
    </w:div>
    <w:div w:id="1175723418">
      <w:bodyDiv w:val="1"/>
      <w:marLeft w:val="0"/>
      <w:marRight w:val="0"/>
      <w:marTop w:val="0"/>
      <w:marBottom w:val="0"/>
      <w:divBdr>
        <w:top w:val="none" w:sz="0" w:space="0" w:color="auto"/>
        <w:left w:val="none" w:sz="0" w:space="0" w:color="auto"/>
        <w:bottom w:val="none" w:sz="0" w:space="0" w:color="auto"/>
        <w:right w:val="none" w:sz="0" w:space="0" w:color="auto"/>
      </w:divBdr>
    </w:div>
    <w:div w:id="1244142444">
      <w:bodyDiv w:val="1"/>
      <w:marLeft w:val="0"/>
      <w:marRight w:val="0"/>
      <w:marTop w:val="0"/>
      <w:marBottom w:val="0"/>
      <w:divBdr>
        <w:top w:val="none" w:sz="0" w:space="0" w:color="auto"/>
        <w:left w:val="none" w:sz="0" w:space="0" w:color="auto"/>
        <w:bottom w:val="none" w:sz="0" w:space="0" w:color="auto"/>
        <w:right w:val="none" w:sz="0" w:space="0" w:color="auto"/>
      </w:divBdr>
    </w:div>
    <w:div w:id="1246108482">
      <w:bodyDiv w:val="1"/>
      <w:marLeft w:val="0"/>
      <w:marRight w:val="0"/>
      <w:marTop w:val="0"/>
      <w:marBottom w:val="0"/>
      <w:divBdr>
        <w:top w:val="none" w:sz="0" w:space="0" w:color="auto"/>
        <w:left w:val="none" w:sz="0" w:space="0" w:color="auto"/>
        <w:bottom w:val="none" w:sz="0" w:space="0" w:color="auto"/>
        <w:right w:val="none" w:sz="0" w:space="0" w:color="auto"/>
      </w:divBdr>
    </w:div>
    <w:div w:id="1703554708">
      <w:bodyDiv w:val="1"/>
      <w:marLeft w:val="0"/>
      <w:marRight w:val="0"/>
      <w:marTop w:val="0"/>
      <w:marBottom w:val="0"/>
      <w:divBdr>
        <w:top w:val="none" w:sz="0" w:space="0" w:color="auto"/>
        <w:left w:val="none" w:sz="0" w:space="0" w:color="auto"/>
        <w:bottom w:val="none" w:sz="0" w:space="0" w:color="auto"/>
        <w:right w:val="none" w:sz="0" w:space="0" w:color="auto"/>
      </w:divBdr>
    </w:div>
    <w:div w:id="1808275256">
      <w:bodyDiv w:val="1"/>
      <w:marLeft w:val="0"/>
      <w:marRight w:val="0"/>
      <w:marTop w:val="0"/>
      <w:marBottom w:val="0"/>
      <w:divBdr>
        <w:top w:val="none" w:sz="0" w:space="0" w:color="auto"/>
        <w:left w:val="none" w:sz="0" w:space="0" w:color="auto"/>
        <w:bottom w:val="none" w:sz="0" w:space="0" w:color="auto"/>
        <w:right w:val="none" w:sz="0" w:space="0" w:color="auto"/>
      </w:divBdr>
    </w:div>
    <w:div w:id="19398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BBB1-184A-4AAE-AE70-F5CFC77A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4</Pages>
  <Words>1288</Words>
  <Characters>6362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 </cp:lastModifiedBy>
  <cp:revision>2</cp:revision>
  <cp:lastPrinted>2020-03-02T19:28:00Z</cp:lastPrinted>
  <dcterms:created xsi:type="dcterms:W3CDTF">2020-04-02T11:25:00Z</dcterms:created>
  <dcterms:modified xsi:type="dcterms:W3CDTF">2020-04-02T11:25:00Z</dcterms:modified>
</cp:coreProperties>
</file>