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516D94" w:rsidRPr="000973E8" w14:paraId="00604CBE" w14:textId="77777777" w:rsidTr="000F5569">
        <w:tc>
          <w:tcPr>
            <w:tcW w:w="2358" w:type="dxa"/>
            <w:tcBorders>
              <w:top w:val="nil"/>
              <w:left w:val="nil"/>
              <w:bottom w:val="nil"/>
              <w:right w:val="nil"/>
            </w:tcBorders>
          </w:tcPr>
          <w:p w14:paraId="4F9A6F78" w14:textId="77777777" w:rsidR="00516D94" w:rsidRPr="000973E8" w:rsidRDefault="00516D94" w:rsidP="000F5569">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w14:anchorId="6BFC78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53206846" r:id="rId6"/>
              </w:object>
            </w:r>
          </w:p>
        </w:tc>
        <w:tc>
          <w:tcPr>
            <w:tcW w:w="3780" w:type="dxa"/>
            <w:tcBorders>
              <w:top w:val="nil"/>
              <w:left w:val="nil"/>
              <w:bottom w:val="nil"/>
              <w:right w:val="nil"/>
            </w:tcBorders>
          </w:tcPr>
          <w:p w14:paraId="72B33FCF" w14:textId="77777777" w:rsidR="00516D94" w:rsidRPr="000973E8" w:rsidRDefault="00516D94" w:rsidP="000F5569">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14:paraId="61A3D3A5" w14:textId="77777777" w:rsidR="00516D94" w:rsidRPr="000973E8" w:rsidRDefault="00516D94" w:rsidP="000F5569">
            <w:pPr>
              <w:spacing w:after="0" w:line="240" w:lineRule="auto"/>
              <w:jc w:val="center"/>
              <w:rPr>
                <w:rFonts w:ascii="Book Antiqua" w:eastAsia="Times New Roman" w:hAnsi="Book Antiqua" w:cs="Times New Roman"/>
                <w:b/>
                <w:sz w:val="36"/>
                <w:szCs w:val="20"/>
              </w:rPr>
            </w:pPr>
          </w:p>
          <w:p w14:paraId="64FB4D10" w14:textId="77777777" w:rsidR="00516D94" w:rsidRPr="000973E8" w:rsidRDefault="00516D94" w:rsidP="000F5569">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14:paraId="17C83CC6" w14:textId="77777777" w:rsidR="00516D94" w:rsidRPr="000973E8" w:rsidRDefault="00516D94" w:rsidP="000F5569">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77D04939" w14:textId="77777777" w:rsidR="00516D94" w:rsidRPr="000973E8" w:rsidRDefault="00516D94" w:rsidP="000F5569">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14:paraId="0C9612FC" w14:textId="77777777" w:rsidR="00516D94" w:rsidRPr="000973E8" w:rsidRDefault="00516D94" w:rsidP="000F5569">
            <w:pPr>
              <w:spacing w:after="0" w:line="240" w:lineRule="auto"/>
              <w:rPr>
                <w:rFonts w:ascii="Book Antiqua" w:eastAsia="Times New Roman" w:hAnsi="Book Antiqua" w:cs="Times New Roman"/>
                <w:sz w:val="24"/>
                <w:szCs w:val="20"/>
              </w:rPr>
            </w:pPr>
          </w:p>
          <w:p w14:paraId="74630A03" w14:textId="77777777" w:rsidR="00516D94" w:rsidRPr="000973E8" w:rsidRDefault="00516D94" w:rsidP="000F5569">
            <w:pPr>
              <w:spacing w:after="0" w:line="240" w:lineRule="auto"/>
              <w:rPr>
                <w:rFonts w:ascii="Book Antiqua" w:eastAsia="Times New Roman" w:hAnsi="Book Antiqua" w:cs="Times New Roman"/>
                <w:sz w:val="24"/>
                <w:szCs w:val="20"/>
              </w:rPr>
            </w:pPr>
          </w:p>
          <w:p w14:paraId="16840556"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61CD6B9D"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20A648CB"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p>
          <w:p w14:paraId="264356A9" w14:textId="77777777" w:rsidR="00516D94" w:rsidRPr="000973E8" w:rsidRDefault="00516D94" w:rsidP="000F5569">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14:paraId="096CC31C" w14:textId="77777777" w:rsidR="00516D94" w:rsidRPr="000973E8" w:rsidRDefault="00516D94" w:rsidP="00516D94">
      <w:pPr>
        <w:spacing w:after="0" w:line="240" w:lineRule="auto"/>
        <w:rPr>
          <w:rFonts w:ascii="Book Antiqua" w:eastAsia="Times New Roman" w:hAnsi="Book Antiqua" w:cs="Times New Roman"/>
          <w:sz w:val="24"/>
          <w:szCs w:val="20"/>
        </w:rPr>
      </w:pPr>
    </w:p>
    <w:p w14:paraId="2C85B17C" w14:textId="77777777" w:rsidR="00516D94" w:rsidRPr="000973E8" w:rsidRDefault="00516D94" w:rsidP="00516D94">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14:paraId="1FF6BFA0" w14:textId="77777777" w:rsidR="00516D94" w:rsidRPr="000973E8" w:rsidRDefault="00516D94" w:rsidP="00516D94">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516D94" w:rsidRPr="000973E8" w14:paraId="6F3A17A3" w14:textId="77777777" w:rsidTr="000F5569">
        <w:trPr>
          <w:trHeight w:hRule="exact" w:val="432"/>
        </w:trPr>
        <w:tc>
          <w:tcPr>
            <w:tcW w:w="2808" w:type="dxa"/>
            <w:tcBorders>
              <w:top w:val="single" w:sz="4" w:space="0" w:color="auto"/>
              <w:left w:val="single" w:sz="4" w:space="0" w:color="auto"/>
            </w:tcBorders>
            <w:vAlign w:val="center"/>
          </w:tcPr>
          <w:p w14:paraId="582222B2"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14:paraId="3099E663" w14:textId="77777777" w:rsidR="00516D94" w:rsidRPr="000973E8" w:rsidRDefault="00516D94" w:rsidP="000F5569">
            <w:pPr>
              <w:rPr>
                <w:rFonts w:ascii="Book Antiqua" w:hAnsi="Book Antiqua"/>
                <w:sz w:val="24"/>
              </w:rPr>
            </w:pPr>
            <w:r w:rsidRPr="000973E8">
              <w:rPr>
                <w:rFonts w:ascii="Book Antiqua" w:hAnsi="Book Antiqua"/>
                <w:sz w:val="24"/>
              </w:rPr>
              <w:t>Sustainability Committee</w:t>
            </w:r>
          </w:p>
          <w:p w14:paraId="1B282C59" w14:textId="77777777" w:rsidR="00516D94" w:rsidRPr="000973E8" w:rsidRDefault="00516D94" w:rsidP="000F5569">
            <w:pPr>
              <w:rPr>
                <w:rFonts w:ascii="Book Antiqua" w:hAnsi="Book Antiqua"/>
                <w:sz w:val="24"/>
              </w:rPr>
            </w:pPr>
          </w:p>
        </w:tc>
      </w:tr>
      <w:tr w:rsidR="00516D94" w:rsidRPr="000973E8" w14:paraId="79F18F83" w14:textId="77777777" w:rsidTr="000F5569">
        <w:trPr>
          <w:trHeight w:hRule="exact" w:val="432"/>
        </w:trPr>
        <w:tc>
          <w:tcPr>
            <w:tcW w:w="2808" w:type="dxa"/>
            <w:tcBorders>
              <w:left w:val="single" w:sz="4" w:space="0" w:color="auto"/>
            </w:tcBorders>
            <w:vAlign w:val="center"/>
          </w:tcPr>
          <w:p w14:paraId="22A9C918"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14:paraId="317BD441" w14:textId="77777777" w:rsidR="00EB6712" w:rsidRPr="00EB6712" w:rsidRDefault="00EB6712" w:rsidP="00EB6712">
            <w:pPr>
              <w:rPr>
                <w:rFonts w:ascii="Book Antiqua" w:hAnsi="Book Antiqua"/>
                <w:sz w:val="24"/>
              </w:rPr>
            </w:pPr>
            <w:r w:rsidRPr="00EB6712">
              <w:rPr>
                <w:rFonts w:ascii="Book Antiqua" w:hAnsi="Book Antiqua"/>
                <w:sz w:val="24"/>
              </w:rPr>
              <w:t>https://zoom.us/j/98561331615</w:t>
            </w:r>
          </w:p>
          <w:p w14:paraId="6568A0E6" w14:textId="77777777" w:rsidR="00516D94" w:rsidRPr="000973E8" w:rsidRDefault="00516D94" w:rsidP="000F5569">
            <w:pPr>
              <w:rPr>
                <w:rFonts w:ascii="Book Antiqua" w:hAnsi="Book Antiqua"/>
                <w:sz w:val="24"/>
              </w:rPr>
            </w:pPr>
          </w:p>
        </w:tc>
      </w:tr>
      <w:tr w:rsidR="00516D94" w:rsidRPr="000973E8" w14:paraId="12C3B77F" w14:textId="77777777" w:rsidTr="000F5569">
        <w:trPr>
          <w:trHeight w:hRule="exact" w:val="432"/>
        </w:trPr>
        <w:tc>
          <w:tcPr>
            <w:tcW w:w="2808" w:type="dxa"/>
            <w:tcBorders>
              <w:left w:val="single" w:sz="4" w:space="0" w:color="auto"/>
            </w:tcBorders>
            <w:vAlign w:val="center"/>
          </w:tcPr>
          <w:p w14:paraId="431B8D60"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14:paraId="130B6E39" w14:textId="51AAFFDA" w:rsidR="00516D94" w:rsidRPr="000973E8" w:rsidRDefault="00D03DF0" w:rsidP="000F5569">
            <w:pPr>
              <w:rPr>
                <w:rFonts w:ascii="Book Antiqua" w:hAnsi="Book Antiqua"/>
                <w:sz w:val="24"/>
              </w:rPr>
            </w:pPr>
            <w:r>
              <w:rPr>
                <w:rFonts w:ascii="Book Antiqua" w:hAnsi="Book Antiqua"/>
                <w:sz w:val="24"/>
              </w:rPr>
              <w:t>June 10</w:t>
            </w:r>
            <w:r w:rsidR="00516D94">
              <w:rPr>
                <w:rFonts w:ascii="Book Antiqua" w:hAnsi="Book Antiqua"/>
                <w:sz w:val="24"/>
              </w:rPr>
              <w:t>, 2020, 2019 7:00-8:30pm</w:t>
            </w:r>
          </w:p>
          <w:p w14:paraId="38904C16" w14:textId="77777777" w:rsidR="00516D94" w:rsidRPr="000973E8" w:rsidRDefault="00516D94" w:rsidP="000F5569">
            <w:pPr>
              <w:rPr>
                <w:rFonts w:ascii="Book Antiqua" w:hAnsi="Book Antiqua"/>
                <w:sz w:val="24"/>
              </w:rPr>
            </w:pPr>
          </w:p>
        </w:tc>
      </w:tr>
      <w:tr w:rsidR="00516D94" w:rsidRPr="000973E8" w14:paraId="3F91079E" w14:textId="77777777" w:rsidTr="000F5569">
        <w:trPr>
          <w:trHeight w:hRule="exact" w:val="432"/>
        </w:trPr>
        <w:tc>
          <w:tcPr>
            <w:tcW w:w="2808" w:type="dxa"/>
            <w:tcBorders>
              <w:left w:val="single" w:sz="4" w:space="0" w:color="auto"/>
            </w:tcBorders>
            <w:vAlign w:val="center"/>
          </w:tcPr>
          <w:p w14:paraId="79632BE5"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14:paraId="6C97E933" w14:textId="77777777" w:rsidR="00516D94" w:rsidRPr="000973E8" w:rsidRDefault="00516D94" w:rsidP="000F5569">
            <w:pPr>
              <w:rPr>
                <w:rFonts w:ascii="Book Antiqua" w:hAnsi="Book Antiqua"/>
                <w:sz w:val="24"/>
              </w:rPr>
            </w:pPr>
            <w:r w:rsidRPr="000973E8">
              <w:rPr>
                <w:rFonts w:ascii="Book Antiqua" w:hAnsi="Book Antiqua"/>
                <w:sz w:val="24"/>
              </w:rPr>
              <w:t>Virginia LeClair, Environmental Coordinator</w:t>
            </w:r>
          </w:p>
          <w:p w14:paraId="1ADA30DB" w14:textId="77777777" w:rsidR="00516D94" w:rsidRPr="000973E8" w:rsidRDefault="00516D94" w:rsidP="000F5569">
            <w:pPr>
              <w:rPr>
                <w:rFonts w:ascii="Book Antiqua" w:hAnsi="Book Antiqua"/>
                <w:sz w:val="24"/>
              </w:rPr>
            </w:pPr>
          </w:p>
        </w:tc>
      </w:tr>
      <w:tr w:rsidR="00516D94" w:rsidRPr="000973E8" w14:paraId="67C9BF0F" w14:textId="77777777" w:rsidTr="000F5569">
        <w:trPr>
          <w:trHeight w:hRule="exact" w:val="432"/>
        </w:trPr>
        <w:tc>
          <w:tcPr>
            <w:tcW w:w="2808" w:type="dxa"/>
            <w:tcBorders>
              <w:left w:val="single" w:sz="4" w:space="0" w:color="auto"/>
            </w:tcBorders>
            <w:vAlign w:val="center"/>
          </w:tcPr>
          <w:p w14:paraId="39DE0BDF" w14:textId="77777777" w:rsidR="00516D94" w:rsidRPr="000973E8" w:rsidRDefault="00516D94" w:rsidP="000F5569">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14:paraId="167A2AD4" w14:textId="43994311" w:rsidR="00516D94" w:rsidRPr="000973E8" w:rsidRDefault="00D03DF0" w:rsidP="000F5569">
            <w:pPr>
              <w:rPr>
                <w:rFonts w:ascii="Book Antiqua" w:hAnsi="Book Antiqua"/>
                <w:sz w:val="24"/>
              </w:rPr>
            </w:pPr>
            <w:r>
              <w:rPr>
                <w:rFonts w:ascii="Book Antiqua" w:hAnsi="Book Antiqua"/>
                <w:sz w:val="24"/>
              </w:rPr>
              <w:t>6/9/</w:t>
            </w:r>
            <w:r w:rsidR="00A24E95">
              <w:rPr>
                <w:rFonts w:ascii="Book Antiqua" w:hAnsi="Book Antiqua"/>
                <w:sz w:val="24"/>
              </w:rPr>
              <w:t>2020</w:t>
            </w:r>
          </w:p>
        </w:tc>
      </w:tr>
      <w:tr w:rsidR="00516D94" w:rsidRPr="000973E8" w14:paraId="5DD96C6E" w14:textId="77777777" w:rsidTr="000F5569">
        <w:trPr>
          <w:trHeight w:hRule="exact" w:val="144"/>
        </w:trPr>
        <w:tc>
          <w:tcPr>
            <w:tcW w:w="2808" w:type="dxa"/>
            <w:tcBorders>
              <w:left w:val="single" w:sz="4" w:space="0" w:color="auto"/>
              <w:bottom w:val="single" w:sz="4" w:space="0" w:color="auto"/>
            </w:tcBorders>
          </w:tcPr>
          <w:p w14:paraId="41B39D8E" w14:textId="77777777" w:rsidR="00516D94" w:rsidRPr="000973E8" w:rsidRDefault="00516D94" w:rsidP="000F5569">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14:paraId="22B03B23" w14:textId="77777777" w:rsidR="00516D94" w:rsidRPr="000973E8" w:rsidRDefault="00516D94" w:rsidP="000F5569">
            <w:pPr>
              <w:rPr>
                <w:rFonts w:ascii="Book Antiqua" w:hAnsi="Book Antiqua"/>
                <w:sz w:val="24"/>
              </w:rPr>
            </w:pPr>
          </w:p>
        </w:tc>
      </w:tr>
    </w:tbl>
    <w:p w14:paraId="79219312" w14:textId="77777777" w:rsidR="00516D94" w:rsidRPr="00904E81" w:rsidRDefault="00516D94" w:rsidP="00516D94">
      <w:pPr>
        <w:rPr>
          <w:rFonts w:cstheme="minorHAnsi"/>
          <w:i/>
        </w:rPr>
      </w:pPr>
      <w:r w:rsidRPr="002428DC">
        <w:rPr>
          <w:rFonts w:cstheme="minorHAnsi"/>
          <w:i/>
        </w:rPr>
        <w:t xml:space="preserve">The Sustainability Advisory Committee advises the Board of Selectmen, municipal departments and committees, and residents on strategies for advancing our local commitment to sound environmental practices both today and for our town’s future. These include education initiatives, environmentally sensitive building and planning, renewable energy choices by residential, </w:t>
      </w:r>
      <w:proofErr w:type="gramStart"/>
      <w:r w:rsidRPr="002428DC">
        <w:rPr>
          <w:rFonts w:cstheme="minorHAnsi"/>
          <w:i/>
        </w:rPr>
        <w:t>commercial</w:t>
      </w:r>
      <w:proofErr w:type="gramEnd"/>
      <w:r w:rsidRPr="002428DC">
        <w:rPr>
          <w:rFonts w:cstheme="minorHAnsi"/>
          <w:i/>
        </w:rPr>
        <w:t xml:space="preserve"> and municipal properties, and other practices that help Dedham address the impact of pollution and climate change.</w:t>
      </w:r>
    </w:p>
    <w:p w14:paraId="181414F3" w14:textId="77777777" w:rsidR="00516D94" w:rsidRPr="00904E81" w:rsidRDefault="00516D94" w:rsidP="00516D94">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r>
        <w:rPr>
          <w:rFonts w:ascii="Book Antiqua" w:eastAsia="Times New Roman" w:hAnsi="Book Antiqua" w:cs="Times New Roman"/>
          <w:b/>
          <w:sz w:val="24"/>
          <w:szCs w:val="20"/>
          <w:u w:val="single"/>
        </w:rPr>
        <w:t xml:space="preserve"> </w:t>
      </w:r>
    </w:p>
    <w:p w14:paraId="5574680C" w14:textId="77777777" w:rsidR="00516D94" w:rsidRDefault="00516D94" w:rsidP="00516D9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t>Minutes Review</w:t>
      </w:r>
    </w:p>
    <w:p w14:paraId="20EF3D7B" w14:textId="44AD2183" w:rsidR="00516D94" w:rsidRDefault="00516D94" w:rsidP="000B2EC3">
      <w:pPr>
        <w:spacing w:after="0" w:line="240" w:lineRule="auto"/>
        <w:contextualSpacing/>
        <w:rPr>
          <w:rFonts w:ascii="Times New Roman" w:eastAsia="Times New Roman" w:hAnsi="Times New Roman" w:cs="Times New Roman"/>
          <w:sz w:val="24"/>
          <w:szCs w:val="24"/>
        </w:rPr>
      </w:pPr>
    </w:p>
    <w:p w14:paraId="65F4AADA" w14:textId="3171A192" w:rsidR="00F71620" w:rsidRDefault="00516D94" w:rsidP="00516D94">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0B2EC3">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D03DF0">
        <w:rPr>
          <w:rFonts w:ascii="Times New Roman" w:eastAsia="Times New Roman" w:hAnsi="Times New Roman" w:cs="Times New Roman"/>
          <w:sz w:val="24"/>
          <w:szCs w:val="24"/>
        </w:rPr>
        <w:t>Climate Action &amp; Resiliency Plan Review</w:t>
      </w:r>
    </w:p>
    <w:p w14:paraId="425565E8" w14:textId="77777777" w:rsidR="00F71620" w:rsidRDefault="00F71620" w:rsidP="00516D94">
      <w:pPr>
        <w:spacing w:after="0" w:line="240" w:lineRule="auto"/>
        <w:ind w:left="2160" w:hanging="720"/>
        <w:contextualSpacing/>
        <w:rPr>
          <w:rFonts w:ascii="Times New Roman" w:eastAsia="Times New Roman" w:hAnsi="Times New Roman" w:cs="Times New Roman"/>
          <w:sz w:val="24"/>
          <w:szCs w:val="24"/>
        </w:rPr>
      </w:pPr>
    </w:p>
    <w:p w14:paraId="67CEA8EC" w14:textId="21A67276" w:rsidR="00516D94" w:rsidRDefault="00F71620" w:rsidP="00D03DF0">
      <w:pPr>
        <w:spacing w:after="0" w:line="240" w:lineRule="auto"/>
        <w:ind w:left="2160"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B2EC3">
        <w:rPr>
          <w:rFonts w:ascii="Times New Roman" w:eastAsia="Times New Roman" w:hAnsi="Times New Roman" w:cs="Times New Roman"/>
          <w:sz w:val="24"/>
          <w:szCs w:val="24"/>
        </w:rPr>
        <w:t>30</w:t>
      </w:r>
      <w:r>
        <w:rPr>
          <w:rFonts w:ascii="Times New Roman" w:eastAsia="Times New Roman" w:hAnsi="Times New Roman" w:cs="Times New Roman"/>
          <w:sz w:val="24"/>
          <w:szCs w:val="24"/>
        </w:rPr>
        <w:tab/>
      </w:r>
      <w:r w:rsidR="00D03DF0">
        <w:rPr>
          <w:rFonts w:ascii="Times New Roman" w:eastAsia="Times New Roman" w:hAnsi="Times New Roman" w:cs="Times New Roman"/>
          <w:sz w:val="24"/>
          <w:szCs w:val="24"/>
        </w:rPr>
        <w:t xml:space="preserve">Preparation for </w:t>
      </w:r>
      <w:proofErr w:type="spellStart"/>
      <w:r w:rsidR="00A86020">
        <w:rPr>
          <w:rFonts w:ascii="Times New Roman" w:eastAsia="Times New Roman" w:hAnsi="Times New Roman" w:cs="Times New Roman"/>
          <w:sz w:val="24"/>
          <w:szCs w:val="24"/>
        </w:rPr>
        <w:t>Selectboard</w:t>
      </w:r>
      <w:proofErr w:type="spellEnd"/>
      <w:r w:rsidR="00D03DF0">
        <w:rPr>
          <w:rFonts w:ascii="Times New Roman" w:eastAsia="Times New Roman" w:hAnsi="Times New Roman" w:cs="Times New Roman"/>
          <w:sz w:val="24"/>
          <w:szCs w:val="24"/>
        </w:rPr>
        <w:t xml:space="preserve"> meeting on June 18</w:t>
      </w:r>
      <w:r w:rsidR="00D03DF0" w:rsidRPr="00D03DF0">
        <w:rPr>
          <w:rFonts w:ascii="Times New Roman" w:eastAsia="Times New Roman" w:hAnsi="Times New Roman" w:cs="Times New Roman"/>
          <w:sz w:val="24"/>
          <w:szCs w:val="24"/>
          <w:vertAlign w:val="superscript"/>
        </w:rPr>
        <w:t>th</w:t>
      </w:r>
      <w:r w:rsidR="00D03DF0">
        <w:rPr>
          <w:rFonts w:ascii="Times New Roman" w:eastAsia="Times New Roman" w:hAnsi="Times New Roman" w:cs="Times New Roman"/>
          <w:sz w:val="24"/>
          <w:szCs w:val="24"/>
        </w:rPr>
        <w:t xml:space="preserve"> </w:t>
      </w:r>
    </w:p>
    <w:p w14:paraId="11E67BE0" w14:textId="77777777" w:rsidR="00516D94" w:rsidRDefault="00516D94" w:rsidP="00516D94">
      <w:pPr>
        <w:spacing w:after="0" w:line="240" w:lineRule="auto"/>
        <w:ind w:left="720" w:firstLine="720"/>
        <w:contextualSpacing/>
        <w:rPr>
          <w:rFonts w:ascii="Times New Roman" w:eastAsia="Times New Roman" w:hAnsi="Times New Roman" w:cs="Times New Roman"/>
          <w:sz w:val="24"/>
          <w:szCs w:val="24"/>
        </w:rPr>
      </w:pPr>
    </w:p>
    <w:p w14:paraId="0BAA7771" w14:textId="28B30FA3" w:rsidR="00516D94" w:rsidRDefault="00A86020" w:rsidP="00516D94">
      <w:pPr>
        <w:spacing w:after="0" w:line="240" w:lineRule="auto"/>
        <w:ind w:left="720"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r w:rsidR="00516D94">
        <w:rPr>
          <w:rFonts w:ascii="Times New Roman" w:eastAsia="Times New Roman" w:hAnsi="Times New Roman" w:cs="Times New Roman"/>
          <w:sz w:val="24"/>
          <w:szCs w:val="24"/>
        </w:rPr>
        <w:tab/>
        <w:t>Old/New Business</w:t>
      </w:r>
    </w:p>
    <w:p w14:paraId="25B4D729" w14:textId="77777777" w:rsidR="00516D94" w:rsidRDefault="00516D94" w:rsidP="00516D94">
      <w:pPr>
        <w:spacing w:after="0" w:line="240" w:lineRule="auto"/>
        <w:ind w:left="720" w:firstLine="720"/>
        <w:contextualSpacing/>
        <w:rPr>
          <w:rFonts w:ascii="Times New Roman" w:eastAsia="Times New Roman" w:hAnsi="Times New Roman" w:cs="Times New Roman"/>
          <w:sz w:val="24"/>
          <w:szCs w:val="24"/>
        </w:rPr>
      </w:pPr>
    </w:p>
    <w:p w14:paraId="25AF00B6" w14:textId="1535C983" w:rsidR="00516D94" w:rsidRDefault="00516D94" w:rsidP="00516D94">
      <w:pPr>
        <w:spacing w:after="0" w:line="240" w:lineRule="auto"/>
        <w:ind w:left="720" w:firstLine="720"/>
        <w:rPr>
          <w:rFonts w:ascii="Book Antiqua" w:eastAsia="Times New Roman" w:hAnsi="Book Antiqua" w:cs="Times New Roman"/>
          <w:sz w:val="24"/>
          <w:szCs w:val="20"/>
        </w:rPr>
      </w:pPr>
      <w:proofErr w:type="gramStart"/>
      <w:r>
        <w:rPr>
          <w:rFonts w:ascii="Book Antiqua" w:eastAsia="Times New Roman" w:hAnsi="Book Antiqua" w:cs="Times New Roman"/>
          <w:sz w:val="24"/>
          <w:szCs w:val="20"/>
        </w:rPr>
        <w:t>8:</w:t>
      </w:r>
      <w:r w:rsidR="00A86020">
        <w:rPr>
          <w:rFonts w:ascii="Book Antiqua" w:eastAsia="Times New Roman" w:hAnsi="Book Antiqua" w:cs="Times New Roman"/>
          <w:sz w:val="24"/>
          <w:szCs w:val="20"/>
        </w:rPr>
        <w:t>00</w:t>
      </w:r>
      <w:r>
        <w:rPr>
          <w:rFonts w:ascii="Book Antiqua" w:eastAsia="Times New Roman" w:hAnsi="Book Antiqua" w:cs="Times New Roman"/>
          <w:sz w:val="24"/>
          <w:szCs w:val="20"/>
        </w:rPr>
        <w:t xml:space="preserve">  Adjourn</w:t>
      </w:r>
      <w:proofErr w:type="gramEnd"/>
      <w:r>
        <w:rPr>
          <w:rFonts w:ascii="Book Antiqua" w:eastAsia="Times New Roman" w:hAnsi="Book Antiqua" w:cs="Times New Roman"/>
          <w:sz w:val="24"/>
          <w:szCs w:val="20"/>
        </w:rPr>
        <w:t xml:space="preserve"> </w:t>
      </w:r>
    </w:p>
    <w:p w14:paraId="45BAFE2A" w14:textId="77777777" w:rsidR="00516D94" w:rsidRDefault="00516D94" w:rsidP="00516D94">
      <w:pPr>
        <w:spacing w:after="0" w:line="240" w:lineRule="auto"/>
        <w:ind w:left="1440"/>
        <w:rPr>
          <w:rFonts w:ascii="Book Antiqua" w:eastAsia="Times New Roman" w:hAnsi="Book Antiqua" w:cs="Times New Roman"/>
          <w:sz w:val="24"/>
          <w:szCs w:val="20"/>
        </w:rPr>
      </w:pPr>
    </w:p>
    <w:p w14:paraId="31B56601" w14:textId="77777777" w:rsidR="00516D94" w:rsidRPr="00A417E3" w:rsidRDefault="00516D94" w:rsidP="00516D94">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14:paraId="386E9804" w14:textId="77777777" w:rsidR="00516D94" w:rsidRDefault="00516D94" w:rsidP="00516D94"/>
    <w:p w14:paraId="0734BEB0" w14:textId="77777777" w:rsidR="00516D94" w:rsidRDefault="00516D94" w:rsidP="00516D94"/>
    <w:p w14:paraId="16BF22C5" w14:textId="77777777" w:rsidR="003B6DF7" w:rsidRDefault="00EB6712"/>
    <w:sectPr w:rsidR="003B6DF7" w:rsidSect="00A417E3">
      <w:pgSz w:w="12240" w:h="15840" w:code="1"/>
      <w:pgMar w:top="720" w:right="720" w:bottom="720" w:left="720" w:header="720" w:footer="720" w:gutter="0"/>
      <w:paperSrc w:first="1" w:other="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633ED"/>
    <w:multiLevelType w:val="hybridMultilevel"/>
    <w:tmpl w:val="71BA862A"/>
    <w:lvl w:ilvl="0" w:tplc="D308995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FA00B06"/>
    <w:multiLevelType w:val="hybridMultilevel"/>
    <w:tmpl w:val="069A852C"/>
    <w:lvl w:ilvl="0" w:tplc="2CA4166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94"/>
    <w:rsid w:val="000B2EC3"/>
    <w:rsid w:val="00162E0B"/>
    <w:rsid w:val="00326303"/>
    <w:rsid w:val="00362DE9"/>
    <w:rsid w:val="004A473C"/>
    <w:rsid w:val="00516D94"/>
    <w:rsid w:val="00530439"/>
    <w:rsid w:val="006C1EAF"/>
    <w:rsid w:val="008445C4"/>
    <w:rsid w:val="00A24E95"/>
    <w:rsid w:val="00A846F2"/>
    <w:rsid w:val="00A86020"/>
    <w:rsid w:val="00D03DF0"/>
    <w:rsid w:val="00EB6712"/>
    <w:rsid w:val="00F71620"/>
    <w:rsid w:val="00FA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A1C0AB"/>
  <w15:chartTrackingRefBased/>
  <w15:docId w15:val="{DB85BA50-70F0-49E9-9702-59E83C2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6D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6D94"/>
    <w:pPr>
      <w:spacing w:after="0" w:line="240" w:lineRule="auto"/>
    </w:pPr>
    <w:rPr>
      <w:rFonts w:ascii="Calibri" w:hAnsi="Calibri" w:cs="Calibri"/>
    </w:rPr>
  </w:style>
  <w:style w:type="paragraph" w:styleId="ListParagraph">
    <w:name w:val="List Paragraph"/>
    <w:basedOn w:val="Normal"/>
    <w:uiPriority w:val="34"/>
    <w:qFormat/>
    <w:rsid w:val="00516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570828">
      <w:bodyDiv w:val="1"/>
      <w:marLeft w:val="0"/>
      <w:marRight w:val="0"/>
      <w:marTop w:val="0"/>
      <w:marBottom w:val="0"/>
      <w:divBdr>
        <w:top w:val="none" w:sz="0" w:space="0" w:color="auto"/>
        <w:left w:val="none" w:sz="0" w:space="0" w:color="auto"/>
        <w:bottom w:val="none" w:sz="0" w:space="0" w:color="auto"/>
        <w:right w:val="none" w:sz="0" w:space="0" w:color="auto"/>
      </w:divBdr>
    </w:div>
    <w:div w:id="18558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3</cp:revision>
  <dcterms:created xsi:type="dcterms:W3CDTF">2020-06-09T15:17:00Z</dcterms:created>
  <dcterms:modified xsi:type="dcterms:W3CDTF">2020-06-09T15:21:00Z</dcterms:modified>
</cp:coreProperties>
</file>