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3698"/>
        <w:gridCol w:w="3434"/>
      </w:tblGrid>
      <w:tr w:rsidR="008C65D2" w:rsidTr="009C097B">
        <w:trPr>
          <w:trHeight w:val="202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8C65D2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9C097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D33181">
              <w:t xml:space="preserve">February </w:t>
            </w:r>
            <w:r w:rsidR="00094AAE">
              <w:t>16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8C65D2" w:rsidP="009C097B">
            <w:r w:rsidRPr="00575CAC">
              <w:t>Lisa Bazinet</w:t>
            </w:r>
          </w:p>
          <w:p w:rsidR="008C65D2" w:rsidRPr="00575CAC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094AAE" w:rsidP="00FC2F6A">
            <w:r>
              <w:t>February 14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9C097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8C65D2" w:rsidRPr="003E1A22" w:rsidRDefault="008C65D2" w:rsidP="003E7334">
      <w:pPr>
        <w:rPr>
          <w:sz w:val="20"/>
        </w:rPr>
      </w:pPr>
      <w:r w:rsidRPr="007F7551">
        <w:rPr>
          <w:b/>
          <w:sz w:val="20"/>
        </w:rPr>
        <w:t xml:space="preserve">AGENDA: </w:t>
      </w:r>
    </w:p>
    <w:p w:rsidR="00A1040F" w:rsidRPr="008C2A98" w:rsidRDefault="00A1040F" w:rsidP="00A1040F">
      <w:pPr>
        <w:pStyle w:val="ListParagraph"/>
        <w:tabs>
          <w:tab w:val="left" w:pos="990"/>
        </w:tabs>
        <w:spacing w:after="40"/>
        <w:rPr>
          <w:sz w:val="12"/>
          <w:szCs w:val="12"/>
          <w:u w:val="single"/>
        </w:rPr>
      </w:pPr>
    </w:p>
    <w:p w:rsidR="0014747B" w:rsidRDefault="0014747B" w:rsidP="008C65D2">
      <w:pPr>
        <w:tabs>
          <w:tab w:val="left" w:pos="990"/>
        </w:tabs>
        <w:spacing w:after="40"/>
        <w:rPr>
          <w:b/>
          <w:sz w:val="20"/>
          <w:u w:val="single"/>
        </w:rPr>
      </w:pPr>
      <w:r>
        <w:rPr>
          <w:b/>
          <w:sz w:val="20"/>
        </w:rPr>
        <w:t>7:</w:t>
      </w:r>
      <w:r w:rsidR="001D4DC6">
        <w:rPr>
          <w:b/>
          <w:sz w:val="20"/>
        </w:rPr>
        <w:t>00</w:t>
      </w:r>
      <w:r>
        <w:rPr>
          <w:b/>
          <w:sz w:val="20"/>
        </w:rPr>
        <w:t xml:space="preserve"> PM- (</w:t>
      </w:r>
      <w:r w:rsidRPr="0014747B">
        <w:rPr>
          <w:b/>
          <w:i/>
          <w:sz w:val="20"/>
        </w:rPr>
        <w:t xml:space="preserve">The following items will not be discussed until </w:t>
      </w:r>
      <w:r w:rsidR="007F7551">
        <w:rPr>
          <w:b/>
          <w:i/>
          <w:sz w:val="20"/>
        </w:rPr>
        <w:t>this time or later</w:t>
      </w:r>
      <w:r>
        <w:rPr>
          <w:b/>
          <w:i/>
          <w:sz w:val="20"/>
        </w:rPr>
        <w:t>)</w:t>
      </w:r>
    </w:p>
    <w:p w:rsidR="00057330" w:rsidRDefault="00057330" w:rsidP="00E7109F">
      <w:pPr>
        <w:pStyle w:val="ListParagraph"/>
        <w:numPr>
          <w:ilvl w:val="0"/>
          <w:numId w:val="28"/>
        </w:numPr>
        <w:tabs>
          <w:tab w:val="left" w:pos="540"/>
          <w:tab w:val="left" w:pos="990"/>
        </w:tabs>
        <w:spacing w:before="240" w:after="40"/>
        <w:ind w:left="54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Applications To Be Continued to </w:t>
      </w:r>
      <w:r w:rsidR="00094AAE">
        <w:rPr>
          <w:b/>
          <w:sz w:val="20"/>
          <w:u w:val="single"/>
        </w:rPr>
        <w:t>March 2</w:t>
      </w:r>
      <w:r>
        <w:rPr>
          <w:b/>
          <w:sz w:val="20"/>
          <w:u w:val="single"/>
        </w:rPr>
        <w:t>, 2017</w:t>
      </w:r>
    </w:p>
    <w:p w:rsidR="00057330" w:rsidRPr="00C46B54" w:rsidRDefault="00C46B54" w:rsidP="00C46B54">
      <w:pPr>
        <w:pStyle w:val="ListParagraph"/>
        <w:numPr>
          <w:ilvl w:val="1"/>
          <w:numId w:val="28"/>
        </w:numPr>
        <w:tabs>
          <w:tab w:val="left" w:pos="144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123 Eastern Avenue, David </w:t>
      </w:r>
      <w:proofErr w:type="spellStart"/>
      <w:r>
        <w:rPr>
          <w:b/>
          <w:sz w:val="20"/>
          <w:u w:val="single"/>
        </w:rPr>
        <w:t>Raftery</w:t>
      </w:r>
      <w:proofErr w:type="spellEnd"/>
      <w:r>
        <w:rPr>
          <w:sz w:val="20"/>
        </w:rPr>
        <w:t xml:space="preserve"> – Notice of Intent to demolish an existing SFD and construct a new 2-family dwelling (DEP #141-0513</w:t>
      </w:r>
      <w:r>
        <w:rPr>
          <w:sz w:val="20"/>
        </w:rPr>
        <w:t>).</w:t>
      </w:r>
    </w:p>
    <w:p w:rsidR="00057330" w:rsidRDefault="00057330" w:rsidP="00057330">
      <w:pPr>
        <w:pStyle w:val="ListParagraph"/>
        <w:tabs>
          <w:tab w:val="left" w:pos="540"/>
          <w:tab w:val="left" w:pos="990"/>
        </w:tabs>
        <w:spacing w:before="240" w:after="40"/>
        <w:ind w:left="540"/>
        <w:rPr>
          <w:b/>
          <w:sz w:val="20"/>
          <w:u w:val="single"/>
        </w:rPr>
      </w:pPr>
    </w:p>
    <w:p w:rsidR="00E52DBA" w:rsidRDefault="00D465C2" w:rsidP="00E7109F">
      <w:pPr>
        <w:pStyle w:val="ListParagraph"/>
        <w:numPr>
          <w:ilvl w:val="0"/>
          <w:numId w:val="28"/>
        </w:numPr>
        <w:tabs>
          <w:tab w:val="left" w:pos="540"/>
          <w:tab w:val="left" w:pos="990"/>
        </w:tabs>
        <w:spacing w:before="240" w:after="40"/>
        <w:ind w:left="540"/>
        <w:rPr>
          <w:b/>
          <w:sz w:val="20"/>
          <w:u w:val="single"/>
        </w:rPr>
      </w:pPr>
      <w:r w:rsidRPr="001D4DC6">
        <w:rPr>
          <w:b/>
          <w:sz w:val="20"/>
          <w:u w:val="single"/>
        </w:rPr>
        <w:t xml:space="preserve">Applications Opened Previously (to be heard this evening): </w:t>
      </w:r>
    </w:p>
    <w:p w:rsidR="00561303" w:rsidRPr="00DE10BE" w:rsidRDefault="00561303" w:rsidP="00D12EAC">
      <w:pPr>
        <w:pStyle w:val="ListParagraph"/>
        <w:numPr>
          <w:ilvl w:val="1"/>
          <w:numId w:val="28"/>
        </w:numPr>
        <w:tabs>
          <w:tab w:val="left" w:pos="1440"/>
        </w:tabs>
        <w:spacing w:after="40"/>
        <w:ind w:right="-180"/>
        <w:rPr>
          <w:b/>
          <w:sz w:val="20"/>
          <w:u w:val="single"/>
        </w:rPr>
      </w:pPr>
      <w:r w:rsidRPr="00DE10BE">
        <w:rPr>
          <w:b/>
          <w:sz w:val="20"/>
          <w:u w:val="single"/>
        </w:rPr>
        <w:t>Town of Dedham, Colburn Street Dam</w:t>
      </w:r>
      <w:r w:rsidRPr="00DE10BE">
        <w:rPr>
          <w:sz w:val="20"/>
        </w:rPr>
        <w:t xml:space="preserve"> – Notice of Intent for dam rehabilitation (DEP #141-</w:t>
      </w:r>
      <w:r>
        <w:rPr>
          <w:sz w:val="20"/>
        </w:rPr>
        <w:t>TBD)</w:t>
      </w:r>
    </w:p>
    <w:p w:rsidR="00570D87" w:rsidRPr="00570D87" w:rsidRDefault="00094AAE" w:rsidP="00D43CE4">
      <w:pPr>
        <w:pStyle w:val="ListParagraph"/>
        <w:numPr>
          <w:ilvl w:val="1"/>
          <w:numId w:val="28"/>
        </w:numPr>
        <w:spacing w:before="240" w:after="40"/>
        <w:rPr>
          <w:b/>
          <w:sz w:val="20"/>
          <w:u w:val="single"/>
        </w:rPr>
      </w:pPr>
      <w:r w:rsidRPr="00E52DBA">
        <w:rPr>
          <w:b/>
          <w:sz w:val="20"/>
          <w:u w:val="single"/>
        </w:rPr>
        <w:t>725 Providence Highway</w:t>
      </w:r>
      <w:r w:rsidRPr="00E52DBA">
        <w:rPr>
          <w:sz w:val="20"/>
        </w:rPr>
        <w:t xml:space="preserve"> – Notice of Intent for a fast food restaurant (DEP #141-0508)</w:t>
      </w:r>
    </w:p>
    <w:p w:rsidR="00D43CE4" w:rsidRPr="00E7109F" w:rsidRDefault="00D43CE4" w:rsidP="00D43CE4">
      <w:pPr>
        <w:pStyle w:val="ListParagraph"/>
        <w:numPr>
          <w:ilvl w:val="1"/>
          <w:numId w:val="28"/>
        </w:numPr>
        <w:spacing w:before="240" w:after="40"/>
        <w:rPr>
          <w:b/>
          <w:sz w:val="20"/>
          <w:u w:val="single"/>
        </w:rPr>
      </w:pPr>
      <w:r>
        <w:rPr>
          <w:b/>
          <w:sz w:val="20"/>
          <w:u w:val="single"/>
        </w:rPr>
        <w:t>38 Icehouse Lane</w:t>
      </w:r>
      <w:r>
        <w:rPr>
          <w:sz w:val="20"/>
        </w:rPr>
        <w:t>,</w:t>
      </w:r>
      <w:r>
        <w:rPr>
          <w:b/>
          <w:sz w:val="20"/>
          <w:u w:val="single"/>
        </w:rPr>
        <w:t xml:space="preserve"> </w:t>
      </w:r>
      <w:r w:rsidRPr="00E52DBA">
        <w:rPr>
          <w:b/>
          <w:sz w:val="20"/>
          <w:u w:val="single"/>
        </w:rPr>
        <w:t xml:space="preserve">Giorgio </w:t>
      </w:r>
      <w:proofErr w:type="spellStart"/>
      <w:r w:rsidRPr="00E52DBA">
        <w:rPr>
          <w:b/>
          <w:sz w:val="20"/>
          <w:u w:val="single"/>
        </w:rPr>
        <w:t>Petruziello</w:t>
      </w:r>
      <w:proofErr w:type="spellEnd"/>
      <w:r w:rsidRPr="00E52DBA">
        <w:rPr>
          <w:b/>
          <w:sz w:val="20"/>
          <w:u w:val="single"/>
        </w:rPr>
        <w:t>, Supreme Development</w:t>
      </w:r>
      <w:r>
        <w:rPr>
          <w:b/>
          <w:sz w:val="20"/>
          <w:u w:val="single"/>
        </w:rPr>
        <w:t>, Inc</w:t>
      </w:r>
      <w:r>
        <w:rPr>
          <w:sz w:val="20"/>
        </w:rPr>
        <w:t xml:space="preserve"> –Notice of Intent .for a new SFD in Riverfront and UBA (DEP #141-0510)</w:t>
      </w:r>
    </w:p>
    <w:p w:rsidR="00602869" w:rsidRDefault="00602869" w:rsidP="00602869">
      <w:pPr>
        <w:pStyle w:val="ListParagraph"/>
        <w:numPr>
          <w:ilvl w:val="1"/>
          <w:numId w:val="28"/>
        </w:numPr>
        <w:tabs>
          <w:tab w:val="left" w:pos="99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13 Powers Road, </w:t>
      </w:r>
      <w:r w:rsidRPr="00E52DBA">
        <w:rPr>
          <w:b/>
          <w:sz w:val="20"/>
          <w:u w:val="single"/>
        </w:rPr>
        <w:t xml:space="preserve">Giorgio </w:t>
      </w:r>
      <w:proofErr w:type="spellStart"/>
      <w:r w:rsidRPr="00E52DBA">
        <w:rPr>
          <w:b/>
          <w:sz w:val="20"/>
          <w:u w:val="single"/>
        </w:rPr>
        <w:t>Petruziello</w:t>
      </w:r>
      <w:proofErr w:type="spellEnd"/>
      <w:r w:rsidRPr="00E52DBA">
        <w:rPr>
          <w:b/>
          <w:sz w:val="20"/>
          <w:u w:val="single"/>
        </w:rPr>
        <w:t>, Supreme Development</w:t>
      </w:r>
      <w:r>
        <w:rPr>
          <w:b/>
          <w:sz w:val="20"/>
          <w:u w:val="single"/>
        </w:rPr>
        <w:t>, Inc.</w:t>
      </w:r>
      <w:r w:rsidRPr="00E52DBA">
        <w:rPr>
          <w:b/>
          <w:sz w:val="20"/>
        </w:rPr>
        <w:t xml:space="preserve"> -</w:t>
      </w:r>
      <w:r>
        <w:rPr>
          <w:sz w:val="20"/>
        </w:rPr>
        <w:t xml:space="preserve"> Notice of Intent for a new SFD in Riverfront and UBA (DEP #141-0511)</w:t>
      </w:r>
    </w:p>
    <w:p w:rsidR="00E7109F" w:rsidRPr="00DE10BE" w:rsidRDefault="00E7109F" w:rsidP="00E7109F">
      <w:pPr>
        <w:pStyle w:val="ListParagraph"/>
        <w:numPr>
          <w:ilvl w:val="1"/>
          <w:numId w:val="28"/>
        </w:numPr>
        <w:tabs>
          <w:tab w:val="left" w:pos="360"/>
          <w:tab w:val="left" w:pos="990"/>
        </w:tabs>
        <w:spacing w:before="240" w:after="40"/>
        <w:rPr>
          <w:b/>
          <w:sz w:val="20"/>
          <w:u w:val="single"/>
        </w:rPr>
      </w:pPr>
      <w:r>
        <w:rPr>
          <w:b/>
          <w:sz w:val="20"/>
          <w:u w:val="single"/>
        </w:rPr>
        <w:t>Emmett Avenue &amp; Dedham Boulevard, DCR</w:t>
      </w:r>
      <w:r>
        <w:rPr>
          <w:sz w:val="20"/>
        </w:rPr>
        <w:t xml:space="preserve"> – Notice of Intent for a Headwall Construction </w:t>
      </w:r>
      <w:r w:rsidRPr="00DE10BE">
        <w:rPr>
          <w:sz w:val="20"/>
        </w:rPr>
        <w:t>(DEP File #141-0512)</w:t>
      </w:r>
    </w:p>
    <w:p w:rsidR="00E7109F" w:rsidRPr="00057330" w:rsidRDefault="00E7109F" w:rsidP="00E7109F">
      <w:pPr>
        <w:pStyle w:val="ListParagraph"/>
        <w:tabs>
          <w:tab w:val="left" w:pos="990"/>
        </w:tabs>
        <w:spacing w:after="40"/>
        <w:ind w:left="792"/>
        <w:rPr>
          <w:b/>
          <w:sz w:val="12"/>
          <w:szCs w:val="12"/>
          <w:u w:val="single"/>
        </w:rPr>
      </w:pPr>
    </w:p>
    <w:p w:rsidR="00D43CE4" w:rsidRPr="00E7109F" w:rsidRDefault="00D43CE4" w:rsidP="00D43CE4">
      <w:pPr>
        <w:tabs>
          <w:tab w:val="left" w:pos="990"/>
        </w:tabs>
        <w:spacing w:after="40"/>
        <w:rPr>
          <w:b/>
          <w:sz w:val="20"/>
          <w:u w:val="single"/>
        </w:rPr>
      </w:pPr>
      <w:r w:rsidRPr="00E7109F">
        <w:rPr>
          <w:b/>
          <w:sz w:val="20"/>
        </w:rPr>
        <w:t>7:</w:t>
      </w:r>
      <w:r w:rsidR="00057330">
        <w:rPr>
          <w:b/>
          <w:sz w:val="20"/>
        </w:rPr>
        <w:t>45</w:t>
      </w:r>
      <w:r w:rsidRPr="00E7109F">
        <w:rPr>
          <w:b/>
          <w:sz w:val="20"/>
        </w:rPr>
        <w:t xml:space="preserve"> PM- (</w:t>
      </w:r>
      <w:r w:rsidRPr="00E7109F">
        <w:rPr>
          <w:b/>
          <w:i/>
          <w:sz w:val="20"/>
        </w:rPr>
        <w:t>The following items will not be discussed until this time or later)</w:t>
      </w:r>
    </w:p>
    <w:p w:rsidR="004D236F" w:rsidRDefault="00D96C3C" w:rsidP="00057330">
      <w:pPr>
        <w:pStyle w:val="ListParagraph"/>
        <w:numPr>
          <w:ilvl w:val="0"/>
          <w:numId w:val="34"/>
        </w:numPr>
        <w:tabs>
          <w:tab w:val="left" w:pos="810"/>
          <w:tab w:val="left" w:pos="1440"/>
        </w:tabs>
        <w:spacing w:after="40"/>
        <w:ind w:hanging="630"/>
        <w:rPr>
          <w:b/>
          <w:sz w:val="20"/>
          <w:u w:val="single"/>
        </w:rPr>
      </w:pPr>
      <w:r w:rsidRPr="00D96C3C">
        <w:rPr>
          <w:b/>
          <w:sz w:val="20"/>
          <w:u w:val="single"/>
        </w:rPr>
        <w:t>New Applications (to be heard this evening):</w:t>
      </w:r>
    </w:p>
    <w:p w:rsidR="00570D87" w:rsidRPr="002319E0" w:rsidRDefault="002319E0" w:rsidP="002319E0">
      <w:pPr>
        <w:tabs>
          <w:tab w:val="left" w:pos="360"/>
          <w:tab w:val="left" w:pos="810"/>
        </w:tabs>
        <w:spacing w:after="40"/>
        <w:ind w:left="810" w:hanging="810"/>
        <w:rPr>
          <w:b/>
          <w:sz w:val="20"/>
          <w:u w:val="single"/>
        </w:rPr>
      </w:pPr>
      <w:r>
        <w:rPr>
          <w:sz w:val="20"/>
        </w:rPr>
        <w:tab/>
      </w:r>
      <w:r w:rsidR="00570D87" w:rsidRPr="002319E0">
        <w:rPr>
          <w:sz w:val="20"/>
        </w:rPr>
        <w:t>3.1</w:t>
      </w:r>
      <w:r w:rsidR="00570D87" w:rsidRPr="002319E0">
        <w:rPr>
          <w:sz w:val="20"/>
        </w:rPr>
        <w:tab/>
      </w:r>
      <w:r w:rsidR="00570D87" w:rsidRPr="002319E0">
        <w:rPr>
          <w:b/>
          <w:sz w:val="20"/>
          <w:u w:val="single"/>
        </w:rPr>
        <w:t>500 High Street (Gonzalez Field) Town of Dedham</w:t>
      </w:r>
      <w:r w:rsidR="00570D87" w:rsidRPr="002319E0">
        <w:rPr>
          <w:sz w:val="20"/>
        </w:rPr>
        <w:t xml:space="preserve"> – Notice of Intent </w:t>
      </w:r>
      <w:r w:rsidR="00B175CF">
        <w:rPr>
          <w:sz w:val="20"/>
        </w:rPr>
        <w:t xml:space="preserve">and Major Stormwater Management Permit </w:t>
      </w:r>
      <w:r w:rsidR="00570D87" w:rsidRPr="002319E0">
        <w:rPr>
          <w:sz w:val="20"/>
        </w:rPr>
        <w:t>to renovate playing field (DEP #141-TBD</w:t>
      </w:r>
      <w:r w:rsidR="00B175CF">
        <w:rPr>
          <w:sz w:val="20"/>
        </w:rPr>
        <w:t>, MSMP 2017-02</w:t>
      </w:r>
      <w:r w:rsidR="00570D87" w:rsidRPr="002319E0">
        <w:rPr>
          <w:sz w:val="20"/>
        </w:rPr>
        <w:t>)</w:t>
      </w:r>
    </w:p>
    <w:p w:rsidR="00570D87" w:rsidRDefault="002319E0" w:rsidP="00D12EAC">
      <w:pPr>
        <w:tabs>
          <w:tab w:val="left" w:pos="810"/>
          <w:tab w:val="left" w:pos="1440"/>
        </w:tabs>
        <w:spacing w:after="40"/>
        <w:ind w:left="810" w:hanging="450"/>
        <w:rPr>
          <w:sz w:val="20"/>
        </w:rPr>
      </w:pPr>
      <w:r w:rsidRPr="002319E0">
        <w:rPr>
          <w:sz w:val="20"/>
        </w:rPr>
        <w:t>3.2</w:t>
      </w:r>
      <w:r w:rsidRPr="002319E0">
        <w:rPr>
          <w:sz w:val="20"/>
        </w:rPr>
        <w:tab/>
      </w:r>
      <w:r w:rsidR="00570D87" w:rsidRPr="002319E0">
        <w:rPr>
          <w:b/>
          <w:sz w:val="20"/>
          <w:u w:val="single"/>
        </w:rPr>
        <w:t>9 South Stone Mill Drive, Mother Brook Condominium Trust</w:t>
      </w:r>
      <w:r w:rsidR="00570D87" w:rsidRPr="002319E0">
        <w:rPr>
          <w:sz w:val="20"/>
        </w:rPr>
        <w:t xml:space="preserve"> – Request for Determination of Applicability for roadway and drainage improvements (RDA 2017-01)</w:t>
      </w:r>
    </w:p>
    <w:p w:rsidR="00785552" w:rsidRPr="002319E0" w:rsidRDefault="00785552" w:rsidP="002319E0">
      <w:pPr>
        <w:tabs>
          <w:tab w:val="left" w:pos="810"/>
          <w:tab w:val="left" w:pos="1440"/>
        </w:tabs>
        <w:spacing w:after="40"/>
        <w:ind w:left="360"/>
        <w:rPr>
          <w:b/>
          <w:sz w:val="20"/>
          <w:u w:val="single"/>
        </w:rPr>
      </w:pPr>
    </w:p>
    <w:p w:rsidR="00785552" w:rsidRPr="00227D48" w:rsidRDefault="00785552" w:rsidP="00785552">
      <w:pPr>
        <w:pStyle w:val="ListParagraph"/>
        <w:numPr>
          <w:ilvl w:val="0"/>
          <w:numId w:val="34"/>
        </w:numPr>
        <w:tabs>
          <w:tab w:val="left" w:pos="1440"/>
        </w:tabs>
        <w:spacing w:after="40"/>
        <w:ind w:left="540"/>
        <w:rPr>
          <w:b/>
          <w:sz w:val="20"/>
          <w:u w:val="single"/>
        </w:rPr>
      </w:pPr>
      <w:r>
        <w:rPr>
          <w:b/>
          <w:sz w:val="20"/>
          <w:u w:val="single"/>
        </w:rPr>
        <w:t>Orders of Conditions to be Issued</w:t>
      </w:r>
    </w:p>
    <w:p w:rsidR="00785552" w:rsidRPr="00E7109F" w:rsidRDefault="00785552" w:rsidP="00785552">
      <w:pPr>
        <w:pStyle w:val="ListParagraph"/>
        <w:numPr>
          <w:ilvl w:val="1"/>
          <w:numId w:val="34"/>
        </w:numPr>
        <w:tabs>
          <w:tab w:val="left" w:pos="990"/>
        </w:tabs>
        <w:spacing w:after="40"/>
        <w:ind w:hanging="882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Southern Extra High Redundant Pipeline, MWRA </w:t>
      </w:r>
      <w:r>
        <w:rPr>
          <w:sz w:val="20"/>
        </w:rPr>
        <w:t xml:space="preserve"> Notice of Intent for a new water main (DEP # 141-0509)</w:t>
      </w:r>
    </w:p>
    <w:p w:rsidR="00227D48" w:rsidRPr="00227D48" w:rsidRDefault="00227D48" w:rsidP="00227D48">
      <w:pPr>
        <w:pStyle w:val="ListParagraph"/>
        <w:numPr>
          <w:ilvl w:val="0"/>
          <w:numId w:val="34"/>
        </w:numPr>
        <w:tabs>
          <w:tab w:val="left" w:pos="1440"/>
        </w:tabs>
        <w:spacing w:after="40"/>
        <w:ind w:left="540"/>
        <w:rPr>
          <w:b/>
          <w:sz w:val="20"/>
          <w:u w:val="single"/>
        </w:rPr>
      </w:pPr>
      <w:r w:rsidRPr="00227D48">
        <w:rPr>
          <w:b/>
          <w:sz w:val="20"/>
          <w:u w:val="single"/>
        </w:rPr>
        <w:t>Certificates of Compliance</w:t>
      </w:r>
    </w:p>
    <w:p w:rsidR="009A0070" w:rsidRPr="00F85EAD" w:rsidRDefault="00785552" w:rsidP="00057330">
      <w:pPr>
        <w:ind w:left="720" w:hanging="360"/>
        <w:outlineLvl w:val="0"/>
        <w:rPr>
          <w:rFonts w:ascii="Times New Roman" w:hAnsi="Times New Roman"/>
          <w:sz w:val="20"/>
        </w:rPr>
      </w:pPr>
      <w:r w:rsidRPr="00F85EAD">
        <w:rPr>
          <w:sz w:val="20"/>
        </w:rPr>
        <w:t>5</w:t>
      </w:r>
      <w:r w:rsidR="00057330" w:rsidRPr="00F85EAD">
        <w:rPr>
          <w:sz w:val="20"/>
        </w:rPr>
        <w:t>.1</w:t>
      </w:r>
      <w:r w:rsidR="00057330" w:rsidRPr="00F85EAD">
        <w:rPr>
          <w:sz w:val="20"/>
        </w:rPr>
        <w:tab/>
      </w:r>
      <w:r w:rsidR="00D550BD" w:rsidRPr="00F85EAD">
        <w:rPr>
          <w:b/>
          <w:sz w:val="20"/>
          <w:u w:val="single"/>
        </w:rPr>
        <w:t>7 Whitcomb Road</w:t>
      </w:r>
      <w:r w:rsidR="00D550BD" w:rsidRPr="00F85EAD">
        <w:rPr>
          <w:sz w:val="20"/>
        </w:rPr>
        <w:t xml:space="preserve"> – Stormwater Certificate of Compliance (2015-13)</w:t>
      </w:r>
    </w:p>
    <w:p w:rsidR="00227D48" w:rsidRPr="00227D48" w:rsidRDefault="00227D48" w:rsidP="00973416">
      <w:pPr>
        <w:pStyle w:val="ListParagraph"/>
        <w:ind w:firstLine="90"/>
        <w:outlineLvl w:val="0"/>
        <w:rPr>
          <w:rFonts w:ascii="Times New Roman" w:hAnsi="Times New Roman"/>
          <w:b/>
          <w:sz w:val="20"/>
          <w:u w:val="single"/>
        </w:rPr>
      </w:pPr>
      <w:bookmarkStart w:id="0" w:name="_GoBack"/>
      <w:bookmarkEnd w:id="0"/>
    </w:p>
    <w:p w:rsidR="0014747B" w:rsidRDefault="0014747B" w:rsidP="008C65D2">
      <w:pPr>
        <w:tabs>
          <w:tab w:val="left" w:pos="990"/>
        </w:tabs>
        <w:spacing w:after="40"/>
        <w:rPr>
          <w:b/>
          <w:i/>
          <w:sz w:val="20"/>
        </w:rPr>
      </w:pPr>
      <w:r w:rsidRPr="0014747B">
        <w:rPr>
          <w:b/>
          <w:i/>
          <w:sz w:val="20"/>
        </w:rPr>
        <w:t xml:space="preserve">The following items </w:t>
      </w:r>
      <w:r>
        <w:rPr>
          <w:b/>
          <w:i/>
          <w:sz w:val="20"/>
        </w:rPr>
        <w:t xml:space="preserve">may be </w:t>
      </w:r>
      <w:r w:rsidRPr="0014747B">
        <w:rPr>
          <w:b/>
          <w:i/>
          <w:sz w:val="20"/>
        </w:rPr>
        <w:t xml:space="preserve">discussed at any </w:t>
      </w:r>
      <w:r w:rsidR="007F7551">
        <w:rPr>
          <w:b/>
          <w:i/>
          <w:sz w:val="20"/>
        </w:rPr>
        <w:t>point</w:t>
      </w:r>
      <w:r w:rsidRPr="0014747B">
        <w:rPr>
          <w:b/>
          <w:i/>
          <w:sz w:val="20"/>
        </w:rPr>
        <w:t xml:space="preserve"> during the meeting</w:t>
      </w:r>
    </w:p>
    <w:p w:rsidR="008C65D2" w:rsidRPr="00F00DCB" w:rsidRDefault="000C5B34" w:rsidP="007F7551">
      <w:pPr>
        <w:spacing w:after="40"/>
        <w:ind w:firstLine="360"/>
        <w:rPr>
          <w:b/>
          <w:sz w:val="20"/>
          <w:u w:val="single"/>
        </w:rPr>
      </w:pPr>
      <w:r>
        <w:rPr>
          <w:b/>
          <w:sz w:val="20"/>
          <w:u w:val="single"/>
        </w:rPr>
        <w:t>I</w:t>
      </w:r>
      <w:r w:rsidR="008C65D2" w:rsidRPr="00F00DCB">
        <w:rPr>
          <w:b/>
          <w:sz w:val="20"/>
          <w:u w:val="single"/>
        </w:rPr>
        <w:t>nformal Discussion-</w:t>
      </w:r>
    </w:p>
    <w:p w:rsidR="00F366C4" w:rsidRPr="0092023B" w:rsidRDefault="008C65D2" w:rsidP="0092023B">
      <w:pPr>
        <w:pStyle w:val="ListParagraph"/>
        <w:numPr>
          <w:ilvl w:val="1"/>
          <w:numId w:val="17"/>
        </w:numPr>
        <w:outlineLvl w:val="0"/>
        <w:rPr>
          <w:sz w:val="20"/>
        </w:rPr>
      </w:pPr>
      <w:r w:rsidRPr="0092023B">
        <w:rPr>
          <w:sz w:val="20"/>
        </w:rPr>
        <w:t>Old/New Business*</w:t>
      </w:r>
      <w:r w:rsidR="0092023B" w:rsidRPr="0092023B">
        <w:rPr>
          <w:sz w:val="20"/>
        </w:rPr>
        <w:t xml:space="preserve">: </w:t>
      </w:r>
      <w:r w:rsidR="00F21892" w:rsidRPr="0092023B">
        <w:rPr>
          <w:sz w:val="20"/>
        </w:rPr>
        <w:t>480 Sprague Street, Solar Installation</w:t>
      </w:r>
      <w:r w:rsidR="0092023B" w:rsidRPr="0092023B">
        <w:rPr>
          <w:sz w:val="20"/>
        </w:rPr>
        <w:t>/</w:t>
      </w:r>
      <w:r w:rsidR="00F21892" w:rsidRPr="0092023B">
        <w:rPr>
          <w:sz w:val="20"/>
        </w:rPr>
        <w:t xml:space="preserve"> </w:t>
      </w:r>
      <w:proofErr w:type="spellStart"/>
      <w:r w:rsidR="00F366C4" w:rsidRPr="0092023B">
        <w:rPr>
          <w:sz w:val="20"/>
        </w:rPr>
        <w:t>ConCom</w:t>
      </w:r>
      <w:proofErr w:type="spellEnd"/>
      <w:r w:rsidR="00F366C4" w:rsidRPr="0092023B">
        <w:rPr>
          <w:sz w:val="20"/>
        </w:rPr>
        <w:t xml:space="preserve"> Vacancy</w:t>
      </w:r>
      <w:r w:rsidR="0092023B">
        <w:rPr>
          <w:sz w:val="20"/>
        </w:rPr>
        <w:t>/MACC</w:t>
      </w:r>
    </w:p>
    <w:p w:rsidR="00F366C4" w:rsidRPr="00F366C4" w:rsidRDefault="003E7334" w:rsidP="00F366C4">
      <w:pPr>
        <w:outlineLvl w:val="0"/>
        <w:rPr>
          <w:sz w:val="20"/>
        </w:rPr>
      </w:pPr>
      <w:r w:rsidRPr="00F366C4">
        <w:rPr>
          <w:rStyle w:val="Emphasis"/>
          <w:rFonts w:ascii="Arial" w:hAnsi="Arial" w:cs="Arial"/>
          <w:sz w:val="16"/>
          <w:szCs w:val="16"/>
        </w:rPr>
        <w:t xml:space="preserve">*This item is included to acknowledge that there may be matters not </w:t>
      </w:r>
    </w:p>
    <w:p w:rsidR="003E7334" w:rsidRPr="003D7B32" w:rsidRDefault="003E7334" w:rsidP="003E7334">
      <w:pPr>
        <w:outlineLvl w:val="0"/>
        <w:rPr>
          <w:sz w:val="20"/>
        </w:rPr>
      </w:pPr>
      <w:proofErr w:type="gramStart"/>
      <w:r w:rsidRPr="003E6ECC">
        <w:rPr>
          <w:rStyle w:val="Emphasis"/>
          <w:rFonts w:ascii="Arial" w:hAnsi="Arial" w:cs="Arial"/>
          <w:sz w:val="16"/>
          <w:szCs w:val="16"/>
        </w:rPr>
        <w:t>reasonably</w:t>
      </w:r>
      <w:proofErr w:type="gramEnd"/>
      <w:r w:rsidRPr="003E6ECC">
        <w:rPr>
          <w:rStyle w:val="Emphasis"/>
          <w:rFonts w:ascii="Arial" w:hAnsi="Arial" w:cs="Arial"/>
          <w:sz w:val="16"/>
          <w:szCs w:val="16"/>
        </w:rPr>
        <w:t xml:space="preserve"> anticipated by the Chair that could be raised during the Public Comment period by other members of the Committee, by staff or others. </w:t>
      </w:r>
    </w:p>
    <w:sectPr w:rsidR="003E7334" w:rsidRPr="003D7B32" w:rsidSect="009202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A" w:rsidRDefault="00C70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A" w:rsidRDefault="00C70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A" w:rsidRDefault="00C70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A" w:rsidRDefault="00C70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A" w:rsidRDefault="00C70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A" w:rsidRDefault="00C70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69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169"/>
    <w:multiLevelType w:val="hybridMultilevel"/>
    <w:tmpl w:val="1CA430CA"/>
    <w:lvl w:ilvl="0" w:tplc="94A8943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00371"/>
    <w:multiLevelType w:val="hybridMultilevel"/>
    <w:tmpl w:val="46A6CC36"/>
    <w:lvl w:ilvl="0" w:tplc="54B86702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1DF1"/>
    <w:multiLevelType w:val="hybridMultilevel"/>
    <w:tmpl w:val="DF0C90FC"/>
    <w:lvl w:ilvl="0" w:tplc="BBAE876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746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0C5A"/>
    <w:multiLevelType w:val="hybridMultilevel"/>
    <w:tmpl w:val="3D2E8CB0"/>
    <w:lvl w:ilvl="0" w:tplc="7AF0A4BC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6863D7"/>
    <w:multiLevelType w:val="hybridMultilevel"/>
    <w:tmpl w:val="3E98B898"/>
    <w:lvl w:ilvl="0" w:tplc="A0FA2536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9224C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83095C"/>
    <w:multiLevelType w:val="hybridMultilevel"/>
    <w:tmpl w:val="662AB7BC"/>
    <w:lvl w:ilvl="0" w:tplc="6714F2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24421"/>
    <w:multiLevelType w:val="hybridMultilevel"/>
    <w:tmpl w:val="CBBEE262"/>
    <w:lvl w:ilvl="0" w:tplc="3A485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E27A8"/>
    <w:multiLevelType w:val="hybridMultilevel"/>
    <w:tmpl w:val="614C186C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223973"/>
    <w:multiLevelType w:val="multilevel"/>
    <w:tmpl w:val="65B0721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12">
    <w:nsid w:val="25E322C6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ACA4E48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D490172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AD348B"/>
    <w:multiLevelType w:val="hybridMultilevel"/>
    <w:tmpl w:val="30A458A2"/>
    <w:lvl w:ilvl="0" w:tplc="1A2460C0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269F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67E89"/>
    <w:multiLevelType w:val="hybridMultilevel"/>
    <w:tmpl w:val="DDA0E9F4"/>
    <w:lvl w:ilvl="0" w:tplc="824076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F07D2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324220"/>
    <w:multiLevelType w:val="hybridMultilevel"/>
    <w:tmpl w:val="0ACEDB80"/>
    <w:lvl w:ilvl="0" w:tplc="4A1EB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5566"/>
    <w:multiLevelType w:val="hybridMultilevel"/>
    <w:tmpl w:val="F47E1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51AD2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65C86"/>
    <w:multiLevelType w:val="hybridMultilevel"/>
    <w:tmpl w:val="8A4AAC52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B30B1"/>
    <w:multiLevelType w:val="hybridMultilevel"/>
    <w:tmpl w:val="97AE774C"/>
    <w:lvl w:ilvl="0" w:tplc="8174C2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C653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029A6"/>
    <w:multiLevelType w:val="hybridMultilevel"/>
    <w:tmpl w:val="32045054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22038"/>
    <w:multiLevelType w:val="hybridMultilevel"/>
    <w:tmpl w:val="1156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26EB2"/>
    <w:multiLevelType w:val="hybridMultilevel"/>
    <w:tmpl w:val="315607FE"/>
    <w:lvl w:ilvl="0" w:tplc="36D61050">
      <w:start w:val="1"/>
      <w:numFmt w:val="decimal"/>
      <w:lvlText w:val="%1)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AE64FC0"/>
    <w:multiLevelType w:val="hybridMultilevel"/>
    <w:tmpl w:val="EA2ADC70"/>
    <w:lvl w:ilvl="0" w:tplc="31225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E1C17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108108D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61822"/>
    <w:multiLevelType w:val="multilevel"/>
    <w:tmpl w:val="F92E01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2">
    <w:nsid w:val="7AFB4F5F"/>
    <w:multiLevelType w:val="hybridMultilevel"/>
    <w:tmpl w:val="84FAC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F5A55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2"/>
  </w:num>
  <w:num w:numId="9">
    <w:abstractNumId w:val="17"/>
  </w:num>
  <w:num w:numId="10">
    <w:abstractNumId w:val="5"/>
  </w:num>
  <w:num w:numId="11">
    <w:abstractNumId w:val="8"/>
  </w:num>
  <w:num w:numId="12">
    <w:abstractNumId w:val="0"/>
  </w:num>
  <w:num w:numId="13">
    <w:abstractNumId w:val="25"/>
  </w:num>
  <w:num w:numId="14">
    <w:abstractNumId w:val="24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0"/>
  </w:num>
  <w:num w:numId="19">
    <w:abstractNumId w:val="4"/>
  </w:num>
  <w:num w:numId="20">
    <w:abstractNumId w:val="6"/>
  </w:num>
  <w:num w:numId="21">
    <w:abstractNumId w:val="26"/>
  </w:num>
  <w:num w:numId="22">
    <w:abstractNumId w:val="2"/>
  </w:num>
  <w:num w:numId="23">
    <w:abstractNumId w:val="20"/>
  </w:num>
  <w:num w:numId="24">
    <w:abstractNumId w:val="27"/>
  </w:num>
  <w:num w:numId="25">
    <w:abstractNumId w:val="10"/>
  </w:num>
  <w:num w:numId="26">
    <w:abstractNumId w:val="9"/>
  </w:num>
  <w:num w:numId="27">
    <w:abstractNumId w:val="22"/>
  </w:num>
  <w:num w:numId="28">
    <w:abstractNumId w:val="29"/>
  </w:num>
  <w:num w:numId="29">
    <w:abstractNumId w:val="31"/>
  </w:num>
  <w:num w:numId="30">
    <w:abstractNumId w:val="7"/>
  </w:num>
  <w:num w:numId="31">
    <w:abstractNumId w:val="18"/>
  </w:num>
  <w:num w:numId="32">
    <w:abstractNumId w:val="1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</w:num>
  <w:num w:numId="36">
    <w:abstractNumId w:val="1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2"/>
    <w:rsid w:val="000043EA"/>
    <w:rsid w:val="00007079"/>
    <w:rsid w:val="0001060E"/>
    <w:rsid w:val="00027653"/>
    <w:rsid w:val="0003606F"/>
    <w:rsid w:val="00041B14"/>
    <w:rsid w:val="000523A5"/>
    <w:rsid w:val="00057330"/>
    <w:rsid w:val="000609F0"/>
    <w:rsid w:val="00067E4B"/>
    <w:rsid w:val="000725E4"/>
    <w:rsid w:val="00090820"/>
    <w:rsid w:val="00093012"/>
    <w:rsid w:val="00094AAE"/>
    <w:rsid w:val="000B2C5D"/>
    <w:rsid w:val="000B3DEA"/>
    <w:rsid w:val="000B5D56"/>
    <w:rsid w:val="000C5B34"/>
    <w:rsid w:val="000E4AD6"/>
    <w:rsid w:val="000F308F"/>
    <w:rsid w:val="000F4926"/>
    <w:rsid w:val="00100813"/>
    <w:rsid w:val="00103530"/>
    <w:rsid w:val="00120B9C"/>
    <w:rsid w:val="00123E6B"/>
    <w:rsid w:val="0012629D"/>
    <w:rsid w:val="0012738E"/>
    <w:rsid w:val="001322FA"/>
    <w:rsid w:val="0014747B"/>
    <w:rsid w:val="0016242A"/>
    <w:rsid w:val="0016757C"/>
    <w:rsid w:val="00171512"/>
    <w:rsid w:val="00192CB8"/>
    <w:rsid w:val="00193B9E"/>
    <w:rsid w:val="001A5F55"/>
    <w:rsid w:val="001B449B"/>
    <w:rsid w:val="001C4B58"/>
    <w:rsid w:val="001D4DC6"/>
    <w:rsid w:val="001E63BF"/>
    <w:rsid w:val="001F4425"/>
    <w:rsid w:val="00201688"/>
    <w:rsid w:val="002059F3"/>
    <w:rsid w:val="00227D48"/>
    <w:rsid w:val="002319E0"/>
    <w:rsid w:val="002447D6"/>
    <w:rsid w:val="00250816"/>
    <w:rsid w:val="00260962"/>
    <w:rsid w:val="00267C65"/>
    <w:rsid w:val="00273FFC"/>
    <w:rsid w:val="00295CBE"/>
    <w:rsid w:val="00295D25"/>
    <w:rsid w:val="002A17F8"/>
    <w:rsid w:val="002A5888"/>
    <w:rsid w:val="002E6E35"/>
    <w:rsid w:val="003048A6"/>
    <w:rsid w:val="00313D37"/>
    <w:rsid w:val="00331971"/>
    <w:rsid w:val="00332402"/>
    <w:rsid w:val="00332A73"/>
    <w:rsid w:val="00337E1F"/>
    <w:rsid w:val="0034011F"/>
    <w:rsid w:val="0034376C"/>
    <w:rsid w:val="003520DF"/>
    <w:rsid w:val="00354483"/>
    <w:rsid w:val="003734C2"/>
    <w:rsid w:val="00374F1D"/>
    <w:rsid w:val="00382BB4"/>
    <w:rsid w:val="00386356"/>
    <w:rsid w:val="003A1B6A"/>
    <w:rsid w:val="003A2EFC"/>
    <w:rsid w:val="003A4C9D"/>
    <w:rsid w:val="003A7566"/>
    <w:rsid w:val="003B1643"/>
    <w:rsid w:val="003B6A53"/>
    <w:rsid w:val="003D15A9"/>
    <w:rsid w:val="003E7334"/>
    <w:rsid w:val="004241F2"/>
    <w:rsid w:val="00437A51"/>
    <w:rsid w:val="004433DA"/>
    <w:rsid w:val="004444F6"/>
    <w:rsid w:val="00461CAE"/>
    <w:rsid w:val="004A05BD"/>
    <w:rsid w:val="004B1833"/>
    <w:rsid w:val="004B302E"/>
    <w:rsid w:val="004B6B18"/>
    <w:rsid w:val="004D02A7"/>
    <w:rsid w:val="004D127E"/>
    <w:rsid w:val="004D236F"/>
    <w:rsid w:val="004E0AF9"/>
    <w:rsid w:val="004E0E06"/>
    <w:rsid w:val="004E23E0"/>
    <w:rsid w:val="004F3344"/>
    <w:rsid w:val="00502CCA"/>
    <w:rsid w:val="00524224"/>
    <w:rsid w:val="005273FD"/>
    <w:rsid w:val="00541270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D5A51"/>
    <w:rsid w:val="005E044A"/>
    <w:rsid w:val="005F08E4"/>
    <w:rsid w:val="00602869"/>
    <w:rsid w:val="006045E9"/>
    <w:rsid w:val="00633918"/>
    <w:rsid w:val="00634EEE"/>
    <w:rsid w:val="00650088"/>
    <w:rsid w:val="0065226E"/>
    <w:rsid w:val="00684F2E"/>
    <w:rsid w:val="00687BAA"/>
    <w:rsid w:val="006B1B1C"/>
    <w:rsid w:val="006B2347"/>
    <w:rsid w:val="006C2538"/>
    <w:rsid w:val="006D538D"/>
    <w:rsid w:val="006E2A72"/>
    <w:rsid w:val="006E77D1"/>
    <w:rsid w:val="00725FC4"/>
    <w:rsid w:val="00735C4C"/>
    <w:rsid w:val="00747312"/>
    <w:rsid w:val="00747520"/>
    <w:rsid w:val="00762F26"/>
    <w:rsid w:val="00777745"/>
    <w:rsid w:val="00780369"/>
    <w:rsid w:val="00783A10"/>
    <w:rsid w:val="00785552"/>
    <w:rsid w:val="00792C3D"/>
    <w:rsid w:val="007A5CE4"/>
    <w:rsid w:val="007B6C3E"/>
    <w:rsid w:val="007D2C10"/>
    <w:rsid w:val="007D339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5662"/>
    <w:rsid w:val="00875D0C"/>
    <w:rsid w:val="00884873"/>
    <w:rsid w:val="008B1EC3"/>
    <w:rsid w:val="008B25B6"/>
    <w:rsid w:val="008B7D89"/>
    <w:rsid w:val="008C2A98"/>
    <w:rsid w:val="008C2D76"/>
    <w:rsid w:val="008C36BB"/>
    <w:rsid w:val="008C65D2"/>
    <w:rsid w:val="008C782A"/>
    <w:rsid w:val="008E2F70"/>
    <w:rsid w:val="008F5306"/>
    <w:rsid w:val="00901FEB"/>
    <w:rsid w:val="0092023B"/>
    <w:rsid w:val="009206C8"/>
    <w:rsid w:val="0092537A"/>
    <w:rsid w:val="0093690A"/>
    <w:rsid w:val="00942241"/>
    <w:rsid w:val="00951546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563A"/>
    <w:rsid w:val="009E5977"/>
    <w:rsid w:val="009F4727"/>
    <w:rsid w:val="009F4AB6"/>
    <w:rsid w:val="009F59FD"/>
    <w:rsid w:val="00A1040F"/>
    <w:rsid w:val="00A14A1F"/>
    <w:rsid w:val="00A16CFC"/>
    <w:rsid w:val="00A32C3D"/>
    <w:rsid w:val="00A34D92"/>
    <w:rsid w:val="00A45C71"/>
    <w:rsid w:val="00A541E7"/>
    <w:rsid w:val="00A70427"/>
    <w:rsid w:val="00AA0168"/>
    <w:rsid w:val="00AC0C31"/>
    <w:rsid w:val="00AE0FA2"/>
    <w:rsid w:val="00AE21C4"/>
    <w:rsid w:val="00B17112"/>
    <w:rsid w:val="00B175CF"/>
    <w:rsid w:val="00B17E4F"/>
    <w:rsid w:val="00B262B6"/>
    <w:rsid w:val="00B45A72"/>
    <w:rsid w:val="00B45CAD"/>
    <w:rsid w:val="00B56E6B"/>
    <w:rsid w:val="00B60C6F"/>
    <w:rsid w:val="00B64D56"/>
    <w:rsid w:val="00B67E7B"/>
    <w:rsid w:val="00B76527"/>
    <w:rsid w:val="00BB4D6C"/>
    <w:rsid w:val="00BC1346"/>
    <w:rsid w:val="00BC14D8"/>
    <w:rsid w:val="00BC33DB"/>
    <w:rsid w:val="00BE431D"/>
    <w:rsid w:val="00C00431"/>
    <w:rsid w:val="00C00E07"/>
    <w:rsid w:val="00C05A56"/>
    <w:rsid w:val="00C27BF8"/>
    <w:rsid w:val="00C33AE3"/>
    <w:rsid w:val="00C34428"/>
    <w:rsid w:val="00C35332"/>
    <w:rsid w:val="00C37860"/>
    <w:rsid w:val="00C417F6"/>
    <w:rsid w:val="00C46B54"/>
    <w:rsid w:val="00C5723A"/>
    <w:rsid w:val="00C6490C"/>
    <w:rsid w:val="00C65839"/>
    <w:rsid w:val="00C7095A"/>
    <w:rsid w:val="00C76C28"/>
    <w:rsid w:val="00C7701C"/>
    <w:rsid w:val="00C82DD3"/>
    <w:rsid w:val="00C82F5D"/>
    <w:rsid w:val="00C86FE0"/>
    <w:rsid w:val="00C90D74"/>
    <w:rsid w:val="00C91957"/>
    <w:rsid w:val="00CA4FEE"/>
    <w:rsid w:val="00CA6784"/>
    <w:rsid w:val="00CB765B"/>
    <w:rsid w:val="00CC3AFA"/>
    <w:rsid w:val="00CE2774"/>
    <w:rsid w:val="00CE7BC1"/>
    <w:rsid w:val="00CF248B"/>
    <w:rsid w:val="00CF7A9B"/>
    <w:rsid w:val="00D02468"/>
    <w:rsid w:val="00D075D6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6491"/>
    <w:rsid w:val="00D80962"/>
    <w:rsid w:val="00D94E57"/>
    <w:rsid w:val="00D96C3C"/>
    <w:rsid w:val="00DA3469"/>
    <w:rsid w:val="00DA6815"/>
    <w:rsid w:val="00DB44C2"/>
    <w:rsid w:val="00DC35F3"/>
    <w:rsid w:val="00DC45A3"/>
    <w:rsid w:val="00DC67B1"/>
    <w:rsid w:val="00DE10BE"/>
    <w:rsid w:val="00E10775"/>
    <w:rsid w:val="00E43CB0"/>
    <w:rsid w:val="00E51925"/>
    <w:rsid w:val="00E52DBA"/>
    <w:rsid w:val="00E66B92"/>
    <w:rsid w:val="00E7109F"/>
    <w:rsid w:val="00E71429"/>
    <w:rsid w:val="00E74A43"/>
    <w:rsid w:val="00E942B7"/>
    <w:rsid w:val="00EA68DB"/>
    <w:rsid w:val="00EC0E61"/>
    <w:rsid w:val="00EE19DD"/>
    <w:rsid w:val="00F00DCB"/>
    <w:rsid w:val="00F01C7A"/>
    <w:rsid w:val="00F21892"/>
    <w:rsid w:val="00F227DA"/>
    <w:rsid w:val="00F23A03"/>
    <w:rsid w:val="00F30B65"/>
    <w:rsid w:val="00F323AB"/>
    <w:rsid w:val="00F366C4"/>
    <w:rsid w:val="00F50187"/>
    <w:rsid w:val="00F56AAA"/>
    <w:rsid w:val="00F6358E"/>
    <w:rsid w:val="00F85EAD"/>
    <w:rsid w:val="00F93F2F"/>
    <w:rsid w:val="00FC2F6A"/>
    <w:rsid w:val="00FC63F3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C5C86-33A4-4ED1-BA8C-4CF6D59F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Elissa Brown</cp:lastModifiedBy>
  <cp:revision>4</cp:revision>
  <dcterms:created xsi:type="dcterms:W3CDTF">2017-02-14T12:56:00Z</dcterms:created>
  <dcterms:modified xsi:type="dcterms:W3CDTF">2017-02-14T19:52:00Z</dcterms:modified>
</cp:coreProperties>
</file>