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9F" w:rsidRPr="00800ED5" w:rsidRDefault="007A710E" w:rsidP="00427E09">
      <w:pPr>
        <w:pStyle w:val="NoSpacing"/>
        <w:jc w:val="center"/>
        <w:rPr>
          <w:rFonts w:ascii="HP Simplified" w:hAnsi="HP Simplified"/>
        </w:rPr>
      </w:pPr>
      <w:r>
        <w:rPr>
          <w:rFonts w:ascii="HP Simplified" w:hAnsi="HP Simplified"/>
          <w:noProof/>
        </w:rPr>
        <w:pict>
          <v:shapetype id="_x0000_t202" coordsize="21600,21600" o:spt="202" path="m,l,21600r21600,l21600,xe">
            <v:stroke joinstyle="miter"/>
            <v:path gradientshapeok="t" o:connecttype="rect"/>
          </v:shapetype>
          <v:shape id="_x0000_s1031" type="#_x0000_t202" style="position:absolute;left:0;text-align:left;margin-left:-4.8pt;margin-top:3.6pt;width:160.8pt;height:117.1pt;z-index:251657216" stroked="f">
            <v:textbox style="mso-next-textbox:#_x0000_s1031">
              <w:txbxContent>
                <w:p w:rsidR="00D83E6C" w:rsidRPr="00800ED5" w:rsidRDefault="00D83E6C" w:rsidP="00EF0E77">
                  <w:pPr>
                    <w:pStyle w:val="NoSpacing"/>
                    <w:rPr>
                      <w:rFonts w:ascii="HP Simplified" w:hAnsi="HP Simplified"/>
                      <w:b/>
                      <w:sz w:val="18"/>
                      <w:szCs w:val="18"/>
                      <w:u w:val="single"/>
                    </w:rPr>
                  </w:pPr>
                  <w:r w:rsidRPr="00800ED5">
                    <w:rPr>
                      <w:rFonts w:ascii="HP Simplified" w:hAnsi="HP Simplified"/>
                      <w:b/>
                      <w:sz w:val="18"/>
                      <w:szCs w:val="18"/>
                      <w:u w:val="single"/>
                    </w:rPr>
                    <w:t>PLANNING BOARD</w:t>
                  </w:r>
                </w:p>
                <w:p w:rsidR="00D83E6C" w:rsidRPr="00800ED5" w:rsidRDefault="00D04356" w:rsidP="00EF0E77">
                  <w:pPr>
                    <w:pStyle w:val="NoSpacing"/>
                    <w:rPr>
                      <w:rFonts w:ascii="HP Simplified" w:hAnsi="HP Simplified"/>
                      <w:b/>
                      <w:sz w:val="18"/>
                      <w:szCs w:val="18"/>
                    </w:rPr>
                  </w:pPr>
                  <w:r w:rsidRPr="00800ED5">
                    <w:rPr>
                      <w:rFonts w:ascii="HP Simplified" w:hAnsi="HP Simplified"/>
                      <w:b/>
                      <w:sz w:val="18"/>
                      <w:szCs w:val="18"/>
                    </w:rPr>
                    <w:t>Michael A. Podolski, Esq.</w:t>
                  </w:r>
                  <w:r w:rsidR="00D83E6C" w:rsidRPr="00800ED5">
                    <w:rPr>
                      <w:rFonts w:ascii="HP Simplified" w:hAnsi="HP Simplified"/>
                      <w:b/>
                      <w:sz w:val="18"/>
                      <w:szCs w:val="18"/>
                    </w:rPr>
                    <w:t>, Chair</w:t>
                  </w:r>
                </w:p>
                <w:p w:rsidR="00D83E6C" w:rsidRPr="00800ED5" w:rsidRDefault="00D04356" w:rsidP="00EF0E77">
                  <w:pPr>
                    <w:pStyle w:val="NoSpacing"/>
                    <w:rPr>
                      <w:rFonts w:ascii="HP Simplified" w:hAnsi="HP Simplified"/>
                      <w:b/>
                      <w:sz w:val="18"/>
                      <w:szCs w:val="18"/>
                    </w:rPr>
                  </w:pPr>
                  <w:r w:rsidRPr="00800ED5">
                    <w:rPr>
                      <w:rFonts w:ascii="HP Simplified" w:hAnsi="HP Simplified"/>
                      <w:b/>
                      <w:sz w:val="18"/>
                      <w:szCs w:val="18"/>
                    </w:rPr>
                    <w:t>John R. Bethoney</w:t>
                  </w:r>
                  <w:r w:rsidR="00D83E6C" w:rsidRPr="00800ED5">
                    <w:rPr>
                      <w:rFonts w:ascii="HP Simplified" w:hAnsi="HP Simplified"/>
                      <w:b/>
                      <w:sz w:val="18"/>
                      <w:szCs w:val="18"/>
                    </w:rPr>
                    <w:t>, Vice Chair</w:t>
                  </w:r>
                </w:p>
                <w:p w:rsidR="00D83E6C" w:rsidRPr="00800ED5" w:rsidRDefault="00D83E6C" w:rsidP="00EF0E77">
                  <w:pPr>
                    <w:pStyle w:val="NoSpacing"/>
                    <w:rPr>
                      <w:rFonts w:ascii="HP Simplified" w:hAnsi="HP Simplified"/>
                      <w:b/>
                      <w:sz w:val="18"/>
                      <w:szCs w:val="18"/>
                    </w:rPr>
                  </w:pPr>
                  <w:r w:rsidRPr="00800ED5">
                    <w:rPr>
                      <w:rFonts w:ascii="HP Simplified" w:hAnsi="HP Simplified"/>
                      <w:b/>
                      <w:sz w:val="18"/>
                      <w:szCs w:val="18"/>
                    </w:rPr>
                    <w:t>Robert D. Aldous, Clerk</w:t>
                  </w:r>
                </w:p>
                <w:p w:rsidR="00D83E6C" w:rsidRPr="00800ED5" w:rsidRDefault="00D83E6C" w:rsidP="00EF0E77">
                  <w:pPr>
                    <w:pStyle w:val="NoSpacing"/>
                    <w:rPr>
                      <w:rFonts w:ascii="HP Simplified" w:hAnsi="HP Simplified"/>
                      <w:b/>
                      <w:sz w:val="18"/>
                      <w:szCs w:val="18"/>
                    </w:rPr>
                  </w:pPr>
                  <w:r w:rsidRPr="00800ED5">
                    <w:rPr>
                      <w:rFonts w:ascii="HP Simplified" w:hAnsi="HP Simplified"/>
                      <w:b/>
                      <w:sz w:val="18"/>
                      <w:szCs w:val="18"/>
                    </w:rPr>
                    <w:t>James E. O’Brien IV</w:t>
                  </w:r>
                </w:p>
                <w:p w:rsidR="00D83E6C" w:rsidRPr="00800ED5" w:rsidRDefault="00D83E6C" w:rsidP="00EF0E77">
                  <w:pPr>
                    <w:pStyle w:val="NoSpacing"/>
                    <w:rPr>
                      <w:rFonts w:ascii="HP Simplified" w:hAnsi="HP Simplified"/>
                      <w:b/>
                      <w:sz w:val="18"/>
                      <w:szCs w:val="18"/>
                    </w:rPr>
                  </w:pPr>
                  <w:r w:rsidRPr="00800ED5">
                    <w:rPr>
                      <w:rFonts w:ascii="HP Simplified" w:hAnsi="HP Simplified"/>
                      <w:b/>
                      <w:sz w:val="18"/>
                      <w:szCs w:val="18"/>
                    </w:rPr>
                    <w:t>Ralph I. Steeves</w:t>
                  </w:r>
                </w:p>
                <w:p w:rsidR="00D83E6C" w:rsidRPr="00800ED5" w:rsidRDefault="00D83E6C" w:rsidP="00EF0E77">
                  <w:pPr>
                    <w:pStyle w:val="NoSpacing"/>
                    <w:rPr>
                      <w:rFonts w:ascii="HP Simplified" w:hAnsi="HP Simplified"/>
                      <w:b/>
                      <w:sz w:val="18"/>
                      <w:szCs w:val="18"/>
                    </w:rPr>
                  </w:pPr>
                </w:p>
                <w:p w:rsidR="00D83E6C" w:rsidRPr="00800ED5" w:rsidRDefault="00D83E6C" w:rsidP="00EB4DAC">
                  <w:pPr>
                    <w:pStyle w:val="NoSpacing"/>
                    <w:rPr>
                      <w:rFonts w:ascii="HP Simplified" w:hAnsi="HP Simplified"/>
                      <w:b/>
                      <w:sz w:val="18"/>
                      <w:szCs w:val="18"/>
                      <w:u w:val="single"/>
                    </w:rPr>
                  </w:pPr>
                  <w:r w:rsidRPr="00800ED5">
                    <w:rPr>
                      <w:rFonts w:ascii="HP Simplified" w:hAnsi="HP Simplified"/>
                      <w:b/>
                      <w:sz w:val="18"/>
                      <w:szCs w:val="18"/>
                      <w:u w:val="single"/>
                    </w:rPr>
                    <w:t>Planning Director</w:t>
                  </w:r>
                </w:p>
                <w:p w:rsidR="00D83E6C" w:rsidRPr="00800ED5" w:rsidRDefault="00D83E6C" w:rsidP="00EB4DAC">
                  <w:pPr>
                    <w:pStyle w:val="NoSpacing"/>
                    <w:rPr>
                      <w:rFonts w:ascii="HP Simplified" w:hAnsi="HP Simplified"/>
                      <w:b/>
                      <w:sz w:val="18"/>
                      <w:szCs w:val="18"/>
                    </w:rPr>
                  </w:pPr>
                  <w:r w:rsidRPr="00800ED5">
                    <w:rPr>
                      <w:rFonts w:ascii="HP Simplified" w:hAnsi="HP Simplified"/>
                      <w:b/>
                      <w:sz w:val="18"/>
                      <w:szCs w:val="18"/>
                    </w:rPr>
                    <w:t>Richard J. McCarthy, Jr.</w:t>
                  </w:r>
                </w:p>
                <w:p w:rsidR="00D83E6C" w:rsidRPr="00800ED5" w:rsidRDefault="007A710E" w:rsidP="00EB4DAC">
                  <w:pPr>
                    <w:pStyle w:val="NoSpacing"/>
                    <w:rPr>
                      <w:rFonts w:ascii="HP Simplified" w:hAnsi="HP Simplified"/>
                      <w:b/>
                      <w:sz w:val="18"/>
                      <w:szCs w:val="18"/>
                    </w:rPr>
                  </w:pPr>
                  <w:hyperlink r:id="rId7" w:history="1">
                    <w:r w:rsidR="00D83E6C" w:rsidRPr="00800ED5">
                      <w:rPr>
                        <w:rStyle w:val="Hyperlink"/>
                        <w:rFonts w:ascii="HP Simplified" w:hAnsi="HP Simplified"/>
                        <w:b/>
                        <w:sz w:val="18"/>
                        <w:szCs w:val="18"/>
                      </w:rPr>
                      <w:t>rmccarthy@dedham-ma.gov</w:t>
                    </w:r>
                  </w:hyperlink>
                </w:p>
              </w:txbxContent>
            </v:textbox>
          </v:shape>
        </w:pict>
      </w:r>
      <w:r>
        <w:rPr>
          <w:rFonts w:ascii="HP Simplified" w:hAnsi="HP Simplified"/>
          <w:noProof/>
        </w:rPr>
        <w:pict>
          <v:shape id="_x0000_s1032" type="#_x0000_t202" style="position:absolute;left:0;text-align:left;margin-left:304.8pt;margin-top:3.6pt;width:132.6pt;height:117pt;z-index:251658240" stroked="f">
            <v:textbox>
              <w:txbxContent>
                <w:p w:rsidR="004455E8" w:rsidRPr="00800ED5" w:rsidRDefault="004455E8" w:rsidP="00F50668">
                  <w:pPr>
                    <w:pStyle w:val="NoSpacing"/>
                    <w:jc w:val="right"/>
                    <w:rPr>
                      <w:rFonts w:ascii="HP Simplified" w:hAnsi="HP Simplified"/>
                      <w:b/>
                      <w:sz w:val="18"/>
                      <w:szCs w:val="18"/>
                    </w:rPr>
                  </w:pPr>
                  <w:r w:rsidRPr="00800ED5">
                    <w:rPr>
                      <w:rFonts w:ascii="HP Simplified" w:hAnsi="HP Simplified"/>
                      <w:b/>
                      <w:sz w:val="18"/>
                      <w:szCs w:val="18"/>
                    </w:rPr>
                    <w:t>Town Hall</w:t>
                  </w:r>
                </w:p>
                <w:p w:rsidR="004455E8" w:rsidRPr="00800ED5" w:rsidRDefault="004455E8" w:rsidP="00F50668">
                  <w:pPr>
                    <w:pStyle w:val="NoSpacing"/>
                    <w:jc w:val="right"/>
                    <w:rPr>
                      <w:rFonts w:ascii="HP Simplified" w:hAnsi="HP Simplified"/>
                      <w:b/>
                      <w:sz w:val="18"/>
                      <w:szCs w:val="18"/>
                    </w:rPr>
                  </w:pPr>
                  <w:r w:rsidRPr="00800ED5">
                    <w:rPr>
                      <w:rFonts w:ascii="HP Simplified" w:hAnsi="HP Simplified"/>
                      <w:b/>
                      <w:sz w:val="18"/>
                      <w:szCs w:val="18"/>
                    </w:rPr>
                    <w:t>26 Bryant Street</w:t>
                  </w:r>
                </w:p>
                <w:p w:rsidR="004455E8" w:rsidRPr="00800ED5" w:rsidRDefault="004455E8" w:rsidP="00F50668">
                  <w:pPr>
                    <w:pStyle w:val="NoSpacing"/>
                    <w:jc w:val="right"/>
                    <w:rPr>
                      <w:rFonts w:ascii="HP Simplified" w:hAnsi="HP Simplified"/>
                      <w:b/>
                      <w:sz w:val="18"/>
                      <w:szCs w:val="18"/>
                    </w:rPr>
                  </w:pPr>
                  <w:r w:rsidRPr="00800ED5">
                    <w:rPr>
                      <w:rFonts w:ascii="HP Simplified" w:hAnsi="HP Simplified"/>
                      <w:b/>
                      <w:sz w:val="18"/>
                      <w:szCs w:val="18"/>
                    </w:rPr>
                    <w:t>Dedham, MA 02026-4458</w:t>
                  </w:r>
                </w:p>
                <w:p w:rsidR="004455E8" w:rsidRPr="00800ED5" w:rsidRDefault="004455E8" w:rsidP="00F50668">
                  <w:pPr>
                    <w:pStyle w:val="NoSpacing"/>
                    <w:jc w:val="right"/>
                    <w:rPr>
                      <w:rFonts w:ascii="HP Simplified" w:hAnsi="HP Simplified"/>
                      <w:b/>
                      <w:sz w:val="18"/>
                      <w:szCs w:val="18"/>
                    </w:rPr>
                  </w:pPr>
                  <w:r w:rsidRPr="00800ED5">
                    <w:rPr>
                      <w:rFonts w:ascii="HP Simplified" w:hAnsi="HP Simplified"/>
                      <w:b/>
                      <w:sz w:val="18"/>
                      <w:szCs w:val="18"/>
                    </w:rPr>
                    <w:t>T:  781-751-9242</w:t>
                  </w:r>
                </w:p>
                <w:p w:rsidR="004455E8" w:rsidRPr="00800ED5" w:rsidRDefault="004455E8" w:rsidP="00F50668">
                  <w:pPr>
                    <w:pStyle w:val="NoSpacing"/>
                    <w:jc w:val="right"/>
                    <w:rPr>
                      <w:rFonts w:ascii="HP Simplified" w:hAnsi="HP Simplified"/>
                      <w:b/>
                      <w:sz w:val="18"/>
                      <w:szCs w:val="18"/>
                    </w:rPr>
                  </w:pPr>
                  <w:r w:rsidRPr="00800ED5">
                    <w:rPr>
                      <w:rFonts w:ascii="HP Simplified" w:hAnsi="HP Simplified"/>
                      <w:b/>
                      <w:sz w:val="18"/>
                      <w:szCs w:val="18"/>
                    </w:rPr>
                    <w:t>F:  781-751-9225</w:t>
                  </w:r>
                </w:p>
                <w:p w:rsidR="004455E8" w:rsidRPr="00800ED5" w:rsidRDefault="004455E8" w:rsidP="00F50668">
                  <w:pPr>
                    <w:pStyle w:val="NoSpacing"/>
                    <w:jc w:val="right"/>
                    <w:rPr>
                      <w:rFonts w:ascii="HP Simplified" w:hAnsi="HP Simplified"/>
                      <w:b/>
                      <w:sz w:val="18"/>
                      <w:szCs w:val="18"/>
                    </w:rPr>
                  </w:pPr>
                </w:p>
                <w:p w:rsidR="004455E8" w:rsidRPr="00800ED5" w:rsidRDefault="004455E8" w:rsidP="00F50668">
                  <w:pPr>
                    <w:pStyle w:val="NoSpacing"/>
                    <w:jc w:val="right"/>
                    <w:rPr>
                      <w:rFonts w:ascii="HP Simplified" w:hAnsi="HP Simplified"/>
                      <w:b/>
                      <w:sz w:val="18"/>
                      <w:szCs w:val="18"/>
                    </w:rPr>
                  </w:pPr>
                  <w:r w:rsidRPr="00800ED5">
                    <w:rPr>
                      <w:rFonts w:ascii="HP Simplified" w:hAnsi="HP Simplified"/>
                      <w:b/>
                      <w:sz w:val="18"/>
                      <w:szCs w:val="18"/>
                      <w:u w:val="single"/>
                    </w:rPr>
                    <w:t>Administrative Assistant</w:t>
                  </w:r>
                </w:p>
                <w:p w:rsidR="004455E8" w:rsidRPr="00800ED5" w:rsidRDefault="004455E8" w:rsidP="00F50668">
                  <w:pPr>
                    <w:pStyle w:val="NoSpacing"/>
                    <w:jc w:val="right"/>
                    <w:rPr>
                      <w:rFonts w:ascii="HP Simplified" w:hAnsi="HP Simplified"/>
                      <w:b/>
                      <w:sz w:val="18"/>
                      <w:szCs w:val="18"/>
                    </w:rPr>
                  </w:pPr>
                  <w:r w:rsidRPr="00800ED5">
                    <w:rPr>
                      <w:rFonts w:ascii="HP Simplified" w:hAnsi="HP Simplified"/>
                      <w:b/>
                      <w:sz w:val="18"/>
                      <w:szCs w:val="18"/>
                    </w:rPr>
                    <w:t>Susan Webster</w:t>
                  </w:r>
                </w:p>
                <w:p w:rsidR="004455E8" w:rsidRPr="00800ED5" w:rsidRDefault="007A710E" w:rsidP="00F50668">
                  <w:pPr>
                    <w:pStyle w:val="NoSpacing"/>
                    <w:jc w:val="right"/>
                    <w:rPr>
                      <w:rFonts w:ascii="HP Simplified" w:hAnsi="HP Simplified"/>
                      <w:sz w:val="18"/>
                      <w:szCs w:val="18"/>
                    </w:rPr>
                  </w:pPr>
                  <w:hyperlink r:id="rId8" w:history="1">
                    <w:r w:rsidR="004455E8" w:rsidRPr="00800ED5">
                      <w:rPr>
                        <w:rStyle w:val="Hyperlink"/>
                        <w:rFonts w:ascii="HP Simplified" w:hAnsi="HP Simplified"/>
                        <w:b/>
                        <w:sz w:val="18"/>
                        <w:szCs w:val="18"/>
                      </w:rPr>
                      <w:t>swebster@dedham-ma.gov</w:t>
                    </w:r>
                  </w:hyperlink>
                  <w:r w:rsidR="004455E8" w:rsidRPr="00800ED5">
                    <w:rPr>
                      <w:rFonts w:ascii="HP Simplified" w:hAnsi="HP Simplified"/>
                      <w:sz w:val="18"/>
                      <w:szCs w:val="18"/>
                    </w:rPr>
                    <w:t xml:space="preserve"> </w:t>
                  </w:r>
                </w:p>
                <w:p w:rsidR="00D83E6C" w:rsidRPr="0043766E" w:rsidRDefault="00D83E6C" w:rsidP="00336AE6">
                  <w:pPr>
                    <w:pStyle w:val="NoSpacing"/>
                    <w:rPr>
                      <w:rFonts w:ascii="Cambria" w:hAnsi="Cambria"/>
                      <w:i/>
                      <w:sz w:val="20"/>
                      <w:szCs w:val="20"/>
                    </w:rPr>
                  </w:pPr>
                </w:p>
              </w:txbxContent>
            </v:textbox>
          </v:shape>
        </w:pict>
      </w:r>
      <w:r>
        <w:rPr>
          <w:rFonts w:ascii="HP Simplified" w:hAnsi="HP Simplifie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87.6pt;height:103.2pt;visibility:visible">
            <v:imagedata r:id="rId9" o:title=""/>
          </v:shape>
        </w:pict>
      </w:r>
    </w:p>
    <w:p w:rsidR="00F50668" w:rsidRPr="00800ED5" w:rsidRDefault="00F50668" w:rsidP="00427E09">
      <w:pPr>
        <w:pStyle w:val="NoSpacing"/>
        <w:jc w:val="both"/>
        <w:rPr>
          <w:rFonts w:ascii="HP Simplified" w:hAnsi="HP Simplified"/>
          <w:sz w:val="24"/>
          <w:szCs w:val="24"/>
        </w:rPr>
      </w:pPr>
    </w:p>
    <w:p w:rsidR="004455E8" w:rsidRPr="00800ED5" w:rsidRDefault="00F50668" w:rsidP="00427E09">
      <w:pPr>
        <w:pStyle w:val="NoSpacing"/>
        <w:spacing w:line="360" w:lineRule="auto"/>
        <w:jc w:val="center"/>
        <w:rPr>
          <w:rFonts w:ascii="HP Simplified" w:hAnsi="HP Simplified"/>
          <w:b/>
          <w:sz w:val="28"/>
          <w:szCs w:val="28"/>
        </w:rPr>
      </w:pPr>
      <w:r w:rsidRPr="00800ED5">
        <w:rPr>
          <w:rFonts w:ascii="HP Simplified" w:hAnsi="HP Simplified"/>
          <w:b/>
          <w:sz w:val="28"/>
          <w:szCs w:val="28"/>
        </w:rPr>
        <w:t>TOWN OF DEDHAM</w:t>
      </w:r>
    </w:p>
    <w:p w:rsidR="00A41D54" w:rsidRPr="00800ED5" w:rsidRDefault="00F50668" w:rsidP="00427E09">
      <w:pPr>
        <w:pStyle w:val="NoSpacing"/>
        <w:jc w:val="center"/>
        <w:rPr>
          <w:rFonts w:ascii="HP Simplified" w:hAnsi="HP Simplified"/>
          <w:sz w:val="28"/>
          <w:szCs w:val="28"/>
        </w:rPr>
      </w:pPr>
      <w:r w:rsidRPr="00800ED5">
        <w:rPr>
          <w:rFonts w:ascii="HP Simplified" w:hAnsi="HP Simplified"/>
          <w:b/>
          <w:sz w:val="28"/>
          <w:szCs w:val="28"/>
        </w:rPr>
        <w:t>PLANNING BOARD</w:t>
      </w:r>
    </w:p>
    <w:p w:rsidR="0044762A" w:rsidRPr="0044762A" w:rsidRDefault="0044762A" w:rsidP="00427E09">
      <w:pPr>
        <w:pStyle w:val="NoSpacing"/>
        <w:jc w:val="center"/>
        <w:rPr>
          <w:rFonts w:ascii="HP Simplified" w:hAnsi="HP Simplified"/>
          <w:b/>
          <w:sz w:val="24"/>
          <w:szCs w:val="24"/>
        </w:rPr>
      </w:pPr>
    </w:p>
    <w:p w:rsidR="0043766E" w:rsidRPr="00800ED5" w:rsidRDefault="0043766E" w:rsidP="00427E09">
      <w:pPr>
        <w:pStyle w:val="NoSpacing"/>
        <w:jc w:val="center"/>
        <w:rPr>
          <w:rFonts w:ascii="HP Simplified" w:hAnsi="HP Simplified"/>
          <w:b/>
          <w:sz w:val="24"/>
          <w:szCs w:val="24"/>
        </w:rPr>
      </w:pPr>
      <w:r w:rsidRPr="00800ED5">
        <w:rPr>
          <w:rFonts w:ascii="HP Simplified" w:hAnsi="HP Simplified"/>
          <w:b/>
          <w:sz w:val="24"/>
          <w:szCs w:val="24"/>
        </w:rPr>
        <w:t>CERTIFICATE OF ACTION</w:t>
      </w:r>
    </w:p>
    <w:p w:rsidR="0043766E" w:rsidRPr="00800ED5" w:rsidRDefault="0043766E" w:rsidP="00427E09">
      <w:pPr>
        <w:pStyle w:val="NoSpacing"/>
        <w:jc w:val="center"/>
        <w:rPr>
          <w:rFonts w:ascii="HP Simplified" w:hAnsi="HP Simplified"/>
          <w:sz w:val="24"/>
          <w:szCs w:val="24"/>
        </w:rPr>
      </w:pPr>
      <w:r w:rsidRPr="00800ED5">
        <w:rPr>
          <w:rFonts w:ascii="HP Simplified" w:hAnsi="HP Simplified"/>
          <w:b/>
          <w:sz w:val="24"/>
          <w:szCs w:val="24"/>
        </w:rPr>
        <w:t xml:space="preserve">APPLICATION FOR SITE PLAN </w:t>
      </w:r>
      <w:r w:rsidR="00425AE0">
        <w:rPr>
          <w:rFonts w:ascii="HP Simplified" w:hAnsi="HP Simplified"/>
          <w:b/>
          <w:sz w:val="24"/>
          <w:szCs w:val="24"/>
        </w:rPr>
        <w:t>REVIEW</w:t>
      </w:r>
    </w:p>
    <w:p w:rsidR="00427E09" w:rsidRPr="00800ED5" w:rsidRDefault="00427E09" w:rsidP="00427E09">
      <w:pPr>
        <w:spacing w:after="0" w:line="240" w:lineRule="auto"/>
        <w:jc w:val="both"/>
        <w:rPr>
          <w:rFonts w:ascii="HP Simplified" w:hAnsi="HP Simplified"/>
          <w:b/>
          <w:sz w:val="22"/>
        </w:rPr>
      </w:pPr>
    </w:p>
    <w:p w:rsidR="00425AE0" w:rsidRPr="00425AE0" w:rsidRDefault="00425AE0" w:rsidP="00425AE0">
      <w:pPr>
        <w:pStyle w:val="NoSpacing"/>
        <w:rPr>
          <w:rFonts w:ascii="HP Simplified" w:hAnsi="HP Simplified"/>
          <w:b/>
        </w:rPr>
      </w:pPr>
    </w:p>
    <w:p w:rsidR="00425AE0" w:rsidRPr="00425AE0" w:rsidRDefault="00425AE0" w:rsidP="00425AE0">
      <w:pPr>
        <w:pStyle w:val="NoSpacing"/>
        <w:rPr>
          <w:rFonts w:ascii="HP Simplified" w:hAnsi="HP Simplified"/>
          <w:b/>
        </w:rPr>
      </w:pPr>
    </w:p>
    <w:p w:rsidR="00425AE0" w:rsidRPr="00425AE0" w:rsidRDefault="00425AE0" w:rsidP="00425AE0">
      <w:pPr>
        <w:pStyle w:val="NoSpacing"/>
        <w:spacing w:line="360" w:lineRule="auto"/>
        <w:rPr>
          <w:rFonts w:ascii="HP Simplified" w:hAnsi="HP Simplified"/>
          <w:b/>
        </w:rPr>
      </w:pPr>
      <w:r w:rsidRPr="00425AE0">
        <w:rPr>
          <w:rFonts w:ascii="HP Simplified" w:hAnsi="HP Simplified"/>
          <w:b/>
        </w:rPr>
        <w:t xml:space="preserve">Applicant: </w:t>
      </w:r>
      <w:r w:rsidRPr="00425AE0">
        <w:rPr>
          <w:rFonts w:ascii="HP Simplified" w:hAnsi="HP Simplified"/>
          <w:b/>
        </w:rPr>
        <w:tab/>
      </w:r>
      <w:r>
        <w:rPr>
          <w:rFonts w:ascii="HP Simplified" w:hAnsi="HP Simplified"/>
          <w:b/>
        </w:rPr>
        <w:tab/>
      </w:r>
      <w:proofErr w:type="spellStart"/>
      <w:r w:rsidRPr="00425AE0">
        <w:rPr>
          <w:rFonts w:ascii="HP Simplified" w:hAnsi="HP Simplified"/>
          <w:b/>
        </w:rPr>
        <w:t>Dela</w:t>
      </w:r>
      <w:proofErr w:type="spellEnd"/>
      <w:r w:rsidRPr="00425AE0">
        <w:rPr>
          <w:rFonts w:ascii="HP Simplified" w:hAnsi="HP Simplified"/>
          <w:b/>
        </w:rPr>
        <w:t xml:space="preserve"> Plaza East Inc.</w:t>
      </w:r>
    </w:p>
    <w:p w:rsidR="00425AE0" w:rsidRPr="00425AE0" w:rsidRDefault="00425AE0" w:rsidP="00425AE0">
      <w:pPr>
        <w:pStyle w:val="NoSpacing"/>
        <w:spacing w:line="360" w:lineRule="auto"/>
        <w:rPr>
          <w:rFonts w:ascii="HP Simplified" w:hAnsi="HP Simplified"/>
          <w:b/>
        </w:rPr>
      </w:pPr>
      <w:r w:rsidRPr="00425AE0">
        <w:rPr>
          <w:rFonts w:ascii="HP Simplified" w:hAnsi="HP Simplified"/>
          <w:b/>
        </w:rPr>
        <w:t xml:space="preserve">Subject Property:  </w:t>
      </w:r>
      <w:r w:rsidRPr="00425AE0">
        <w:rPr>
          <w:rFonts w:ascii="HP Simplified" w:hAnsi="HP Simplified"/>
          <w:b/>
        </w:rPr>
        <w:tab/>
        <w:t>290 Bussey Street</w:t>
      </w:r>
    </w:p>
    <w:p w:rsidR="00425AE0" w:rsidRPr="00425AE0" w:rsidRDefault="00425AE0" w:rsidP="00425AE0">
      <w:pPr>
        <w:pStyle w:val="NoSpacing"/>
        <w:spacing w:line="360" w:lineRule="auto"/>
        <w:rPr>
          <w:rFonts w:ascii="HP Simplified" w:hAnsi="HP Simplified"/>
          <w:b/>
        </w:rPr>
      </w:pPr>
      <w:r w:rsidRPr="00425AE0">
        <w:rPr>
          <w:rFonts w:ascii="HP Simplified" w:hAnsi="HP Simplified"/>
          <w:b/>
        </w:rPr>
        <w:t>Owner:</w:t>
      </w:r>
      <w:r w:rsidRPr="00425AE0">
        <w:rPr>
          <w:rFonts w:ascii="HP Simplified" w:hAnsi="HP Simplified"/>
          <w:b/>
        </w:rPr>
        <w:tab/>
      </w:r>
      <w:r>
        <w:rPr>
          <w:rFonts w:ascii="HP Simplified" w:hAnsi="HP Simplified"/>
          <w:b/>
        </w:rPr>
        <w:tab/>
      </w:r>
      <w:r>
        <w:rPr>
          <w:rFonts w:ascii="HP Simplified" w:hAnsi="HP Simplified"/>
          <w:b/>
        </w:rPr>
        <w:tab/>
      </w:r>
      <w:proofErr w:type="spellStart"/>
      <w:r w:rsidRPr="00425AE0">
        <w:rPr>
          <w:rFonts w:ascii="HP Simplified" w:hAnsi="HP Simplified"/>
          <w:b/>
        </w:rPr>
        <w:t>Dela</w:t>
      </w:r>
      <w:proofErr w:type="spellEnd"/>
      <w:r w:rsidRPr="00425AE0">
        <w:rPr>
          <w:rFonts w:ascii="HP Simplified" w:hAnsi="HP Simplified"/>
          <w:b/>
        </w:rPr>
        <w:t xml:space="preserve"> Plaza East Inc.</w:t>
      </w:r>
    </w:p>
    <w:p w:rsidR="00425AE0" w:rsidRPr="00425AE0" w:rsidRDefault="00425AE0" w:rsidP="00425AE0">
      <w:pPr>
        <w:pStyle w:val="NoSpacing"/>
        <w:spacing w:line="360" w:lineRule="auto"/>
        <w:rPr>
          <w:rFonts w:ascii="HP Simplified" w:hAnsi="HP Simplified" w:cs="Arial"/>
          <w:b/>
        </w:rPr>
      </w:pPr>
      <w:r w:rsidRPr="00425AE0">
        <w:rPr>
          <w:rFonts w:ascii="HP Simplified" w:hAnsi="HP Simplified"/>
          <w:b/>
        </w:rPr>
        <w:t>Owner’s Address:</w:t>
      </w:r>
      <w:r w:rsidRPr="00425AE0">
        <w:rPr>
          <w:rFonts w:ascii="HP Simplified" w:hAnsi="HP Simplified"/>
          <w:b/>
        </w:rPr>
        <w:tab/>
        <w:t>511 Washington Street, Norwood, MA</w:t>
      </w:r>
    </w:p>
    <w:p w:rsidR="00425AE0" w:rsidRPr="00425AE0" w:rsidRDefault="00425AE0" w:rsidP="00425AE0">
      <w:pPr>
        <w:pStyle w:val="NoSpacing"/>
        <w:spacing w:line="360" w:lineRule="auto"/>
        <w:rPr>
          <w:rFonts w:ascii="HP Simplified" w:hAnsi="HP Simplified"/>
          <w:b/>
        </w:rPr>
      </w:pPr>
      <w:r w:rsidRPr="00425AE0">
        <w:rPr>
          <w:rFonts w:ascii="HP Simplified" w:hAnsi="HP Simplified"/>
          <w:b/>
        </w:rPr>
        <w:t xml:space="preserve">Date: </w:t>
      </w:r>
      <w:r w:rsidRPr="00425AE0">
        <w:rPr>
          <w:rFonts w:ascii="HP Simplified" w:hAnsi="HP Simplified"/>
          <w:b/>
        </w:rPr>
        <w:tab/>
      </w:r>
      <w:r>
        <w:rPr>
          <w:rFonts w:ascii="HP Simplified" w:hAnsi="HP Simplified"/>
          <w:b/>
        </w:rPr>
        <w:tab/>
      </w:r>
      <w:r>
        <w:rPr>
          <w:rFonts w:ascii="HP Simplified" w:hAnsi="HP Simplified"/>
          <w:b/>
        </w:rPr>
        <w:tab/>
      </w:r>
      <w:r w:rsidRPr="00425AE0">
        <w:rPr>
          <w:rFonts w:ascii="HP Simplified" w:hAnsi="HP Simplified"/>
          <w:b/>
        </w:rPr>
        <w:t>September 29, 2016</w:t>
      </w:r>
    </w:p>
    <w:p w:rsidR="00425AE0" w:rsidRPr="00425AE0" w:rsidRDefault="00425AE0" w:rsidP="00425AE0">
      <w:pPr>
        <w:pStyle w:val="NoSpacing"/>
        <w:spacing w:line="360" w:lineRule="auto"/>
        <w:rPr>
          <w:rFonts w:ascii="HP Simplified" w:hAnsi="HP Simplified"/>
        </w:rPr>
      </w:pPr>
    </w:p>
    <w:p w:rsidR="00425AE0" w:rsidRPr="00425AE0" w:rsidRDefault="00425AE0" w:rsidP="00425AE0">
      <w:pPr>
        <w:pStyle w:val="NoSpacing"/>
        <w:spacing w:line="360" w:lineRule="auto"/>
        <w:jc w:val="center"/>
        <w:rPr>
          <w:rFonts w:ascii="HP Simplified" w:hAnsi="HP Simplified"/>
          <w:b/>
          <w:u w:val="single"/>
        </w:rPr>
      </w:pPr>
      <w:r w:rsidRPr="00425AE0">
        <w:rPr>
          <w:rFonts w:ascii="HP Simplified" w:hAnsi="HP Simplified"/>
          <w:b/>
          <w:u w:val="single"/>
        </w:rPr>
        <w:t>PROJECT SUMMARY</w:t>
      </w:r>
    </w:p>
    <w:p w:rsidR="00425AE0" w:rsidRPr="00425AE0" w:rsidRDefault="00425AE0" w:rsidP="00425AE0">
      <w:pPr>
        <w:pStyle w:val="NoSpacing"/>
        <w:rPr>
          <w:rFonts w:ascii="HP Simplified" w:hAnsi="HP Simplified"/>
          <w:u w:val="single"/>
        </w:rPr>
      </w:pPr>
    </w:p>
    <w:p w:rsidR="00425AE0" w:rsidRPr="00425AE0" w:rsidRDefault="00425AE0" w:rsidP="00425AE0">
      <w:pPr>
        <w:pStyle w:val="NoSpacing"/>
        <w:jc w:val="both"/>
        <w:rPr>
          <w:rFonts w:ascii="HP Simplified" w:hAnsi="HP Simplified"/>
        </w:rPr>
      </w:pPr>
      <w:r w:rsidRPr="00425AE0">
        <w:rPr>
          <w:rFonts w:ascii="HP Simplified" w:hAnsi="HP Simplified"/>
        </w:rPr>
        <w:t xml:space="preserve">Bank of America operates an Automatic Teller Machine </w:t>
      </w:r>
      <w:r w:rsidR="002C46E7">
        <w:rPr>
          <w:rFonts w:ascii="HP Simplified" w:hAnsi="HP Simplified"/>
        </w:rPr>
        <w:t>(ATM)</w:t>
      </w:r>
      <w:r w:rsidRPr="00425AE0">
        <w:rPr>
          <w:rFonts w:ascii="HP Simplified" w:hAnsi="HP Simplified"/>
        </w:rPr>
        <w:t xml:space="preserve"> at 290 Bussey Street</w:t>
      </w:r>
      <w:r>
        <w:rPr>
          <w:rFonts w:ascii="HP Simplified" w:hAnsi="HP Simplified"/>
        </w:rPr>
        <w:t>, Dedham, MA</w:t>
      </w:r>
      <w:r w:rsidRPr="00425AE0">
        <w:rPr>
          <w:rFonts w:ascii="HP Simplified" w:hAnsi="HP Simplified"/>
        </w:rPr>
        <w:t>.  Bank of America</w:t>
      </w:r>
      <w:r>
        <w:rPr>
          <w:rFonts w:ascii="HP Simplified" w:hAnsi="HP Simplified"/>
        </w:rPr>
        <w:t>,</w:t>
      </w:r>
      <w:r w:rsidRPr="00425AE0">
        <w:rPr>
          <w:rFonts w:ascii="HP Simplified" w:hAnsi="HP Simplified"/>
        </w:rPr>
        <w:t xml:space="preserve"> as part of an overall review of all their ATM locations</w:t>
      </w:r>
      <w:r>
        <w:rPr>
          <w:rFonts w:ascii="HP Simplified" w:hAnsi="HP Simplified"/>
        </w:rPr>
        <w:t>,</w:t>
      </w:r>
      <w:r w:rsidRPr="00425AE0">
        <w:rPr>
          <w:rFonts w:ascii="HP Simplified" w:hAnsi="HP Simplified"/>
        </w:rPr>
        <w:t xml:space="preserve"> determined</w:t>
      </w:r>
      <w:r>
        <w:rPr>
          <w:rFonts w:ascii="HP Simplified" w:hAnsi="HP Simplified"/>
        </w:rPr>
        <w:t xml:space="preserve"> that</w:t>
      </w:r>
      <w:r w:rsidRPr="00425AE0">
        <w:rPr>
          <w:rFonts w:ascii="HP Simplified" w:hAnsi="HP Simplified"/>
        </w:rPr>
        <w:t xml:space="preserve"> lighting levels were too low for genera</w:t>
      </w:r>
      <w:r>
        <w:rPr>
          <w:rFonts w:ascii="HP Simplified" w:hAnsi="HP Simplified"/>
        </w:rPr>
        <w:t>l safety purposes.  As a result</w:t>
      </w:r>
      <w:r w:rsidRPr="00425AE0">
        <w:rPr>
          <w:rFonts w:ascii="HP Simplified" w:hAnsi="HP Simplified"/>
        </w:rPr>
        <w:t xml:space="preserve"> of their review</w:t>
      </w:r>
      <w:r>
        <w:rPr>
          <w:rFonts w:ascii="HP Simplified" w:hAnsi="HP Simplified"/>
        </w:rPr>
        <w:t>,</w:t>
      </w:r>
      <w:r w:rsidRPr="00425AE0">
        <w:rPr>
          <w:rFonts w:ascii="HP Simplified" w:hAnsi="HP Simplified"/>
        </w:rPr>
        <w:t xml:space="preserve"> it was determined additional lighting was needed at the 290 Bussey Street location. The Project is subject to Modification of Site Plan Review by the Dedham Planning Board pursuant to Section 9.5 of the Dedham Zoning By-Law.</w:t>
      </w:r>
    </w:p>
    <w:p w:rsidR="00425AE0" w:rsidRPr="00425AE0" w:rsidRDefault="00425AE0" w:rsidP="00425AE0">
      <w:pPr>
        <w:pStyle w:val="NoSpacing"/>
        <w:jc w:val="both"/>
        <w:rPr>
          <w:rFonts w:ascii="HP Simplified" w:hAnsi="HP Simplified"/>
          <w:u w:val="single"/>
        </w:rPr>
      </w:pPr>
    </w:p>
    <w:p w:rsidR="00425AE0" w:rsidRPr="00425AE0" w:rsidRDefault="00425AE0" w:rsidP="00425AE0">
      <w:pPr>
        <w:pStyle w:val="NoSpacing"/>
        <w:jc w:val="center"/>
        <w:rPr>
          <w:rFonts w:ascii="HP Simplified" w:hAnsi="HP Simplified"/>
          <w:b/>
          <w:u w:val="single"/>
        </w:rPr>
      </w:pPr>
      <w:r w:rsidRPr="00425AE0">
        <w:rPr>
          <w:rFonts w:ascii="HP Simplified" w:hAnsi="HP Simplified"/>
          <w:b/>
          <w:u w:val="single"/>
        </w:rPr>
        <w:t>BACKGROUND AND FACTS</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proofErr w:type="spellStart"/>
      <w:r w:rsidRPr="00425AE0">
        <w:rPr>
          <w:rFonts w:ascii="HP Simplified" w:hAnsi="HP Simplified"/>
        </w:rPr>
        <w:t>Dela</w:t>
      </w:r>
      <w:proofErr w:type="spellEnd"/>
      <w:r w:rsidRPr="00425AE0">
        <w:rPr>
          <w:rFonts w:ascii="HP Simplified" w:hAnsi="HP Simplified"/>
        </w:rPr>
        <w:t xml:space="preserve"> Plaza East Inc., (hereinafter referred to collectively as the “Applicant”) is the owner of the property known and numbered as 290 Bussey Street, Dedham, MA (hereinafter referred to as the “Subject Property”).</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t xml:space="preserve">The Subject Property was originally shown on the Dedham Assessors Map 112, Lot 144. </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t xml:space="preserve">The Subject Property contains approximately 10,576 square feet of land and has approximately 190 feet of frontage on Bussey Street and Saw Mill </w:t>
      </w:r>
      <w:r>
        <w:rPr>
          <w:rFonts w:ascii="HP Simplified" w:hAnsi="HP Simplified"/>
        </w:rPr>
        <w:t>Lane</w:t>
      </w:r>
      <w:r w:rsidRPr="00425AE0">
        <w:rPr>
          <w:rFonts w:ascii="HP Simplified" w:hAnsi="HP Simplified"/>
        </w:rPr>
        <w:t>.</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lastRenderedPageBreak/>
        <w:t>According to the Dedham Zoning Map, the subject property is located in the Central Business (CB) zoning district.</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t xml:space="preserve">Table 1 (“Use Regulation Table”) of the Dedham Zoning By-Law provides that </w:t>
      </w:r>
      <w:r>
        <w:rPr>
          <w:rFonts w:ascii="HP Simplified" w:hAnsi="HP Simplified"/>
        </w:rPr>
        <w:t>a f</w:t>
      </w:r>
      <w:r w:rsidRPr="00425AE0">
        <w:rPr>
          <w:rFonts w:ascii="HP Simplified" w:hAnsi="HP Simplified"/>
        </w:rPr>
        <w:t>ree</w:t>
      </w:r>
      <w:r>
        <w:rPr>
          <w:rFonts w:ascii="HP Simplified" w:hAnsi="HP Simplified"/>
        </w:rPr>
        <w:t>-</w:t>
      </w:r>
      <w:r w:rsidRPr="00425AE0">
        <w:rPr>
          <w:rFonts w:ascii="HP Simplified" w:hAnsi="HP Simplified"/>
        </w:rPr>
        <w:t xml:space="preserve">standing automatic teller machine is allowed by special permit. </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t>Section 9.5.2 of the Dedham Zoning By-Law provides that “site plan review and approval by the Planning Board shall be required before a building or occupancy permit can be issued for any change to a use which increases parking requirements.”</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t xml:space="preserve">On September 23, 2016, the Applicant submitted the following to the Planning Board (hereinafter referred collectively as the “Application”):  </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9"/>
        </w:numPr>
        <w:jc w:val="both"/>
        <w:rPr>
          <w:rFonts w:ascii="HP Simplified" w:hAnsi="HP Simplified"/>
        </w:rPr>
      </w:pPr>
      <w:r w:rsidRPr="00425AE0">
        <w:rPr>
          <w:rFonts w:ascii="HP Simplified" w:hAnsi="HP Simplified"/>
        </w:rPr>
        <w:t xml:space="preserve">“Form X: Application for Site Plan Review”   </w:t>
      </w:r>
    </w:p>
    <w:p w:rsidR="00425AE0" w:rsidRPr="00425AE0" w:rsidRDefault="00425AE0" w:rsidP="00425AE0">
      <w:pPr>
        <w:pStyle w:val="NoSpacing"/>
        <w:numPr>
          <w:ilvl w:val="0"/>
          <w:numId w:val="39"/>
        </w:numPr>
        <w:jc w:val="both"/>
        <w:rPr>
          <w:rFonts w:ascii="HP Simplified" w:hAnsi="HP Simplified"/>
        </w:rPr>
      </w:pPr>
      <w:r w:rsidRPr="00425AE0">
        <w:rPr>
          <w:rFonts w:ascii="HP Simplified" w:hAnsi="HP Simplified"/>
        </w:rPr>
        <w:t xml:space="preserve">Letter from Jim </w:t>
      </w:r>
      <w:proofErr w:type="spellStart"/>
      <w:r w:rsidRPr="00425AE0">
        <w:rPr>
          <w:rFonts w:ascii="HP Simplified" w:hAnsi="HP Simplified"/>
        </w:rPr>
        <w:t>Siteman</w:t>
      </w:r>
      <w:proofErr w:type="spellEnd"/>
      <w:r w:rsidRPr="00425AE0">
        <w:rPr>
          <w:rFonts w:ascii="HP Simplified" w:hAnsi="HP Simplified"/>
        </w:rPr>
        <w:t>, Owner</w:t>
      </w:r>
      <w:r w:rsidR="004A7D49">
        <w:rPr>
          <w:rFonts w:ascii="HP Simplified" w:hAnsi="HP Simplified"/>
        </w:rPr>
        <w:t>’</w:t>
      </w:r>
      <w:r w:rsidRPr="00425AE0">
        <w:rPr>
          <w:rFonts w:ascii="HP Simplified" w:hAnsi="HP Simplified"/>
        </w:rPr>
        <w:t>s Representative</w:t>
      </w:r>
      <w:r w:rsidR="004A7D49">
        <w:rPr>
          <w:rFonts w:ascii="HP Simplified" w:hAnsi="HP Simplified"/>
        </w:rPr>
        <w:t xml:space="preserve">, </w:t>
      </w:r>
      <w:r w:rsidRPr="00425AE0">
        <w:rPr>
          <w:rFonts w:ascii="HP Simplified" w:hAnsi="HP Simplified"/>
        </w:rPr>
        <w:t>Delapa Properties</w:t>
      </w:r>
      <w:r w:rsidR="004A7D49">
        <w:rPr>
          <w:rFonts w:ascii="HP Simplified" w:hAnsi="HP Simplified"/>
        </w:rPr>
        <w:t xml:space="preserve">, </w:t>
      </w:r>
      <w:r w:rsidRPr="00425AE0">
        <w:rPr>
          <w:rFonts w:ascii="HP Simplified" w:hAnsi="HP Simplified"/>
        </w:rPr>
        <w:t>dated September 23, 2016</w:t>
      </w:r>
      <w:r>
        <w:rPr>
          <w:rFonts w:ascii="HP Simplified" w:hAnsi="HP Simplified"/>
        </w:rPr>
        <w:t xml:space="preserve"> </w:t>
      </w:r>
      <w:r w:rsidRPr="00425AE0">
        <w:rPr>
          <w:rFonts w:ascii="HP Simplified" w:hAnsi="HP Simplified"/>
        </w:rPr>
        <w:t xml:space="preserve"> </w:t>
      </w:r>
    </w:p>
    <w:p w:rsidR="00425AE0" w:rsidRPr="00425AE0" w:rsidRDefault="00425AE0" w:rsidP="00425AE0">
      <w:pPr>
        <w:pStyle w:val="NoSpacing"/>
        <w:numPr>
          <w:ilvl w:val="0"/>
          <w:numId w:val="39"/>
        </w:numPr>
        <w:jc w:val="both"/>
        <w:rPr>
          <w:rFonts w:ascii="HP Simplified" w:hAnsi="HP Simplified"/>
        </w:rPr>
      </w:pPr>
      <w:r w:rsidRPr="00425AE0">
        <w:rPr>
          <w:rFonts w:ascii="HP Simplified" w:hAnsi="HP Simplified"/>
        </w:rPr>
        <w:t>Exterior Lighting Program prepared by GMR,</w:t>
      </w:r>
      <w:r w:rsidR="004A7D49">
        <w:rPr>
          <w:rFonts w:ascii="HP Simplified" w:hAnsi="HP Simplified"/>
        </w:rPr>
        <w:t xml:space="preserve"> P.O. Box 645, Rockwall, TX  75087,</w:t>
      </w:r>
      <w:r w:rsidRPr="00425AE0">
        <w:rPr>
          <w:rFonts w:ascii="HP Simplified" w:hAnsi="HP Simplified"/>
        </w:rPr>
        <w:t xml:space="preserve"> Cover Sheet, General Notes, Luminaire Schedule, Overall Site Plan, Fixture Removal Plan, Dimensioning Plan, ATM Compliance Area Photometric Plan at 36”, Full Site Photometric Plan at Grade and Landscaping Plan</w:t>
      </w:r>
      <w:r w:rsidR="004A7D49">
        <w:rPr>
          <w:rFonts w:ascii="HP Simplified" w:hAnsi="HP Simplified"/>
        </w:rPr>
        <w:t>.</w:t>
      </w:r>
      <w:r w:rsidRPr="00425AE0">
        <w:rPr>
          <w:rFonts w:ascii="HP Simplified" w:hAnsi="HP Simplified"/>
        </w:rPr>
        <w:t xml:space="preserve"> undated</w:t>
      </w:r>
    </w:p>
    <w:p w:rsidR="00425AE0" w:rsidRPr="00425AE0" w:rsidRDefault="00425AE0" w:rsidP="00425AE0">
      <w:pPr>
        <w:pStyle w:val="NoSpacing"/>
        <w:numPr>
          <w:ilvl w:val="0"/>
          <w:numId w:val="39"/>
        </w:numPr>
        <w:jc w:val="both"/>
        <w:rPr>
          <w:rFonts w:ascii="HP Simplified" w:hAnsi="HP Simplified"/>
        </w:rPr>
      </w:pPr>
      <w:r w:rsidRPr="00425AE0">
        <w:rPr>
          <w:rFonts w:ascii="HP Simplified" w:hAnsi="HP Simplified"/>
        </w:rPr>
        <w:t>Site Plan</w:t>
      </w:r>
      <w:r w:rsidR="004A7D49">
        <w:rPr>
          <w:rFonts w:ascii="HP Simplified" w:hAnsi="HP Simplified"/>
        </w:rPr>
        <w:t xml:space="preserve"> prepared by GMR</w:t>
      </w:r>
      <w:r w:rsidRPr="00425AE0">
        <w:rPr>
          <w:rFonts w:ascii="HP Simplified" w:hAnsi="HP Simplified"/>
        </w:rPr>
        <w:t xml:space="preserve"> with photo light replacement for rear wall</w:t>
      </w:r>
    </w:p>
    <w:p w:rsidR="00425AE0" w:rsidRPr="00425AE0" w:rsidRDefault="00425AE0" w:rsidP="00425AE0">
      <w:pPr>
        <w:pStyle w:val="NoSpacing"/>
        <w:numPr>
          <w:ilvl w:val="0"/>
          <w:numId w:val="39"/>
        </w:numPr>
        <w:jc w:val="both"/>
        <w:rPr>
          <w:rFonts w:ascii="HP Simplified" w:hAnsi="HP Simplified"/>
        </w:rPr>
      </w:pPr>
      <w:r w:rsidRPr="00425AE0">
        <w:rPr>
          <w:rFonts w:ascii="HP Simplified" w:hAnsi="HP Simplified"/>
        </w:rPr>
        <w:t>Site Plan</w:t>
      </w:r>
      <w:r w:rsidR="004A7D49">
        <w:rPr>
          <w:rFonts w:ascii="HP Simplified" w:hAnsi="HP Simplified"/>
        </w:rPr>
        <w:t xml:space="preserve"> prepared by GMR</w:t>
      </w:r>
      <w:r w:rsidRPr="00425AE0">
        <w:rPr>
          <w:rFonts w:ascii="HP Simplified" w:hAnsi="HP Simplified"/>
        </w:rPr>
        <w:t xml:space="preserve"> with photo light replacement for entrance</w:t>
      </w:r>
    </w:p>
    <w:p w:rsidR="00425AE0" w:rsidRPr="00425AE0" w:rsidRDefault="00425AE0" w:rsidP="00425AE0">
      <w:pPr>
        <w:pStyle w:val="NoSpacing"/>
        <w:numPr>
          <w:ilvl w:val="0"/>
          <w:numId w:val="39"/>
        </w:numPr>
        <w:jc w:val="both"/>
        <w:rPr>
          <w:rFonts w:ascii="HP Simplified" w:hAnsi="HP Simplified"/>
        </w:rPr>
      </w:pPr>
      <w:r w:rsidRPr="00425AE0">
        <w:rPr>
          <w:rFonts w:ascii="HP Simplified" w:hAnsi="HP Simplified"/>
        </w:rPr>
        <w:t xml:space="preserve">Site Plan </w:t>
      </w:r>
      <w:r w:rsidR="004A7D49">
        <w:rPr>
          <w:rFonts w:ascii="HP Simplified" w:hAnsi="HP Simplified"/>
        </w:rPr>
        <w:t>prepared by GMR</w:t>
      </w:r>
      <w:r w:rsidR="004A7D49" w:rsidRPr="00425AE0">
        <w:rPr>
          <w:rFonts w:ascii="HP Simplified" w:hAnsi="HP Simplified"/>
        </w:rPr>
        <w:t xml:space="preserve"> </w:t>
      </w:r>
      <w:r w:rsidRPr="00425AE0">
        <w:rPr>
          <w:rFonts w:ascii="HP Simplified" w:hAnsi="HP Simplified"/>
        </w:rPr>
        <w:t>with photo of ATM with location for pole light</w:t>
      </w:r>
    </w:p>
    <w:p w:rsidR="00425AE0" w:rsidRPr="00425AE0" w:rsidRDefault="00425AE0" w:rsidP="00425AE0">
      <w:pPr>
        <w:pStyle w:val="NoSpacing"/>
        <w:numPr>
          <w:ilvl w:val="0"/>
          <w:numId w:val="39"/>
        </w:numPr>
        <w:jc w:val="both"/>
        <w:rPr>
          <w:rFonts w:ascii="HP Simplified" w:hAnsi="HP Simplified"/>
        </w:rPr>
      </w:pPr>
      <w:r w:rsidRPr="00425AE0">
        <w:rPr>
          <w:rFonts w:ascii="HP Simplified" w:hAnsi="HP Simplified"/>
        </w:rPr>
        <w:t xml:space="preserve">Site Plan </w:t>
      </w:r>
      <w:r w:rsidR="004A7D49">
        <w:rPr>
          <w:rFonts w:ascii="HP Simplified" w:hAnsi="HP Simplified"/>
        </w:rPr>
        <w:t>prepared by GMR</w:t>
      </w:r>
      <w:r w:rsidR="004A7D49" w:rsidRPr="00425AE0">
        <w:rPr>
          <w:rFonts w:ascii="HP Simplified" w:hAnsi="HP Simplified"/>
        </w:rPr>
        <w:t xml:space="preserve"> </w:t>
      </w:r>
      <w:r w:rsidRPr="00425AE0">
        <w:rPr>
          <w:rFonts w:ascii="HP Simplified" w:hAnsi="HP Simplified"/>
        </w:rPr>
        <w:t>with photo removal wall fixtures.</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t>The Application was reviewed by the Planning Board and the Planning Director, and was determined to satisfy all of the submittal requirements for Site Plan Review under Section 9.5 of the Dedham Zoning By-Law.</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t xml:space="preserve">In accordance with Section 9.5.6 of the Dedham Zoning By-Law, upon receipt of the Application and above material, the Planning Board distributed copies of the aforesaid plan to, and otherwise solicited comments from, various Town of Dedham boards, departments, and officials.  </w:t>
      </w:r>
    </w:p>
    <w:p w:rsidR="00425AE0" w:rsidRPr="00425AE0" w:rsidRDefault="00425AE0" w:rsidP="00425AE0">
      <w:pPr>
        <w:pStyle w:val="NoSpacing"/>
        <w:jc w:val="both"/>
        <w:rPr>
          <w:rFonts w:ascii="HP Simplified" w:hAnsi="HP Simplified"/>
          <w:color w:val="FF0000"/>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t xml:space="preserve">The Planning Director issued </w:t>
      </w:r>
      <w:r w:rsidR="004A7D49">
        <w:rPr>
          <w:rFonts w:ascii="HP Simplified" w:hAnsi="HP Simplified"/>
        </w:rPr>
        <w:t xml:space="preserve">a </w:t>
      </w:r>
      <w:r w:rsidRPr="00425AE0">
        <w:rPr>
          <w:rFonts w:ascii="HP Simplified" w:hAnsi="HP Simplified"/>
        </w:rPr>
        <w:t>written report on the Project dated September 26, 2016.</w:t>
      </w:r>
    </w:p>
    <w:p w:rsidR="00425AE0" w:rsidRPr="00425AE0" w:rsidRDefault="00425AE0" w:rsidP="00425AE0">
      <w:pPr>
        <w:pStyle w:val="NoSpacing"/>
        <w:jc w:val="both"/>
        <w:rPr>
          <w:rFonts w:ascii="HP Simplified" w:hAnsi="HP Simplified"/>
        </w:rPr>
      </w:pPr>
    </w:p>
    <w:p w:rsidR="004A7D49" w:rsidRDefault="00425AE0" w:rsidP="00425AE0">
      <w:pPr>
        <w:pStyle w:val="NoSpacing"/>
        <w:numPr>
          <w:ilvl w:val="0"/>
          <w:numId w:val="38"/>
        </w:numPr>
        <w:jc w:val="both"/>
        <w:rPr>
          <w:rFonts w:ascii="HP Simplified" w:hAnsi="HP Simplified"/>
        </w:rPr>
      </w:pPr>
      <w:r w:rsidRPr="00425AE0">
        <w:rPr>
          <w:rFonts w:ascii="HP Simplified" w:hAnsi="HP Simplified"/>
        </w:rPr>
        <w:t>The Planning Board</w:t>
      </w:r>
      <w:r w:rsidR="004A7D49">
        <w:rPr>
          <w:rFonts w:ascii="HP Simplified" w:hAnsi="HP Simplified"/>
        </w:rPr>
        <w:t>, consisting of Michael A. Podolski, Esq., Chair, John R. Bethoney, Vice Chair, Robert D. Aldous, Clerk, James E. O’Brien IV, and Ralph I. Steeves,</w:t>
      </w:r>
      <w:r w:rsidRPr="00425AE0">
        <w:rPr>
          <w:rFonts w:ascii="HP Simplified" w:hAnsi="HP Simplified"/>
        </w:rPr>
        <w:t xml:space="preserve"> initially reviewed and considered the “Application for Site Plan Review” at its regularly scheduled meeting on September 29, 2016.  </w:t>
      </w:r>
      <w:r w:rsidR="004A7D49" w:rsidRPr="00DE4591">
        <w:rPr>
          <w:rFonts w:ascii="HP Simplified" w:hAnsi="HP Simplified"/>
        </w:rPr>
        <w:t xml:space="preserve">Richard J. McCarthy, Jr., Planning Director was also present on behalf of the Planning Board.  </w:t>
      </w:r>
    </w:p>
    <w:p w:rsidR="004A7D49" w:rsidRDefault="004A7D49" w:rsidP="004A7D49">
      <w:pPr>
        <w:pStyle w:val="NoSpacing"/>
        <w:ind w:left="720"/>
        <w:jc w:val="both"/>
        <w:rPr>
          <w:rFonts w:ascii="HP Simplified" w:hAnsi="HP Simplified"/>
        </w:rPr>
      </w:pPr>
    </w:p>
    <w:p w:rsidR="00425AE0" w:rsidRPr="00425AE0" w:rsidRDefault="00425AE0" w:rsidP="00425AE0">
      <w:pPr>
        <w:pStyle w:val="NoSpacing"/>
        <w:numPr>
          <w:ilvl w:val="0"/>
          <w:numId w:val="38"/>
        </w:numPr>
        <w:jc w:val="both"/>
        <w:rPr>
          <w:rFonts w:ascii="HP Simplified" w:hAnsi="HP Simplified"/>
        </w:rPr>
      </w:pPr>
      <w:r w:rsidRPr="00425AE0">
        <w:rPr>
          <w:rFonts w:ascii="HP Simplified" w:hAnsi="HP Simplified"/>
        </w:rPr>
        <w:t xml:space="preserve">Relative to said meeting, the Planning Board caused the required written notice of said meeting to be mailed to abutters of the subject property as required by Section 9.5.6, and caused the meeting to be posted as required by State law and Town By-Law. </w:t>
      </w:r>
    </w:p>
    <w:p w:rsidR="00425AE0" w:rsidRPr="00425AE0" w:rsidRDefault="00425AE0" w:rsidP="00425AE0">
      <w:pPr>
        <w:pStyle w:val="NoSpacing"/>
        <w:jc w:val="both"/>
        <w:rPr>
          <w:rFonts w:ascii="HP Simplified" w:hAnsi="HP Simplified"/>
          <w:color w:val="000000"/>
        </w:rPr>
      </w:pPr>
    </w:p>
    <w:p w:rsidR="00425AE0" w:rsidRPr="00425AE0" w:rsidRDefault="00425AE0" w:rsidP="00425AE0">
      <w:pPr>
        <w:pStyle w:val="NoSpacing"/>
        <w:numPr>
          <w:ilvl w:val="0"/>
          <w:numId w:val="38"/>
        </w:numPr>
        <w:jc w:val="both"/>
        <w:rPr>
          <w:rFonts w:ascii="HP Simplified" w:hAnsi="HP Simplified"/>
          <w:color w:val="000000"/>
        </w:rPr>
      </w:pPr>
      <w:r w:rsidRPr="00425AE0">
        <w:rPr>
          <w:rFonts w:ascii="HP Simplified" w:hAnsi="HP Simplified"/>
          <w:color w:val="000000"/>
        </w:rPr>
        <w:t xml:space="preserve">The Applicant was represented at the meeting by </w:t>
      </w:r>
      <w:r w:rsidRPr="00425AE0">
        <w:rPr>
          <w:rFonts w:ascii="HP Simplified" w:hAnsi="HP Simplified"/>
          <w:bCs/>
        </w:rPr>
        <w:t xml:space="preserve">Mark </w:t>
      </w:r>
      <w:proofErr w:type="spellStart"/>
      <w:r w:rsidRPr="00425AE0">
        <w:rPr>
          <w:rFonts w:ascii="HP Simplified" w:hAnsi="HP Simplified"/>
          <w:bCs/>
        </w:rPr>
        <w:t>Palange</w:t>
      </w:r>
      <w:proofErr w:type="spellEnd"/>
      <w:r w:rsidRPr="00425AE0">
        <w:rPr>
          <w:rFonts w:ascii="HP Simplified" w:hAnsi="HP Simplified"/>
          <w:bCs/>
        </w:rPr>
        <w:t>, Project Manager Guarantee Builders</w:t>
      </w:r>
      <w:r w:rsidR="00290F46">
        <w:rPr>
          <w:rFonts w:ascii="HP Simplified" w:hAnsi="HP Simplified"/>
          <w:bCs/>
        </w:rPr>
        <w:t xml:space="preserve"> and Developers, Inc., 14 West Street, Douglas, MA 01516</w:t>
      </w:r>
    </w:p>
    <w:p w:rsidR="00425AE0" w:rsidRPr="00425AE0" w:rsidRDefault="00425AE0" w:rsidP="00425AE0">
      <w:pPr>
        <w:pStyle w:val="NoSpacing"/>
        <w:jc w:val="both"/>
        <w:rPr>
          <w:rFonts w:ascii="HP Simplified" w:hAnsi="HP Simplified"/>
        </w:rPr>
      </w:pPr>
    </w:p>
    <w:p w:rsidR="00425AE0" w:rsidRPr="00425AE0" w:rsidRDefault="00741C85" w:rsidP="00425AE0">
      <w:pPr>
        <w:pStyle w:val="NoSpacing"/>
        <w:numPr>
          <w:ilvl w:val="0"/>
          <w:numId w:val="38"/>
        </w:numPr>
        <w:jc w:val="both"/>
        <w:rPr>
          <w:rFonts w:ascii="HP Simplified" w:hAnsi="HP Simplified"/>
          <w:color w:val="000000"/>
        </w:rPr>
      </w:pPr>
      <w:r>
        <w:rPr>
          <w:rFonts w:ascii="HP Simplified" w:hAnsi="HP Simplified"/>
        </w:rPr>
        <w:lastRenderedPageBreak/>
        <w:t xml:space="preserve"> </w:t>
      </w:r>
      <w:r w:rsidR="00425AE0" w:rsidRPr="00425AE0">
        <w:rPr>
          <w:rFonts w:ascii="HP Simplified" w:hAnsi="HP Simplified"/>
        </w:rPr>
        <w:t xml:space="preserve">At the meeting, the Applicant and its representatives were provided an opportunity to make a full presentation. </w:t>
      </w:r>
      <w:r w:rsidR="00425AE0" w:rsidRPr="00425AE0">
        <w:rPr>
          <w:rFonts w:ascii="HP Simplified" w:hAnsi="HP Simplified"/>
          <w:color w:val="000000"/>
        </w:rPr>
        <w:t xml:space="preserve">This was followed by questions and comments from the Planning Board. Notwithstanding that these meetings are not advertised public hearings, the Planning Board accepted testimony and questions from the public. </w:t>
      </w:r>
    </w:p>
    <w:p w:rsidR="00425AE0" w:rsidRPr="00425AE0" w:rsidRDefault="00425AE0" w:rsidP="00425AE0">
      <w:pPr>
        <w:pStyle w:val="NoSpacing"/>
        <w:jc w:val="both"/>
        <w:rPr>
          <w:rFonts w:ascii="HP Simplified" w:hAnsi="HP Simplified"/>
        </w:rPr>
      </w:pPr>
    </w:p>
    <w:p w:rsidR="00425AE0" w:rsidRPr="00290F46" w:rsidRDefault="00425AE0" w:rsidP="00290F46">
      <w:pPr>
        <w:pStyle w:val="NoSpacing"/>
        <w:jc w:val="center"/>
        <w:rPr>
          <w:rFonts w:ascii="HP Simplified" w:hAnsi="HP Simplified"/>
          <w:b/>
          <w:color w:val="000000"/>
          <w:u w:val="single"/>
        </w:rPr>
      </w:pPr>
      <w:r w:rsidRPr="00290F46">
        <w:rPr>
          <w:rFonts w:ascii="HP Simplified" w:hAnsi="HP Simplified"/>
          <w:b/>
          <w:u w:val="single"/>
        </w:rPr>
        <w:t>DECISION</w:t>
      </w:r>
    </w:p>
    <w:p w:rsidR="00425AE0" w:rsidRPr="00425AE0" w:rsidRDefault="00425AE0" w:rsidP="00425AE0">
      <w:pPr>
        <w:pStyle w:val="NoSpacing"/>
        <w:jc w:val="both"/>
        <w:rPr>
          <w:rFonts w:ascii="HP Simplified" w:hAnsi="HP Simplified"/>
        </w:rPr>
      </w:pPr>
    </w:p>
    <w:p w:rsidR="00425AE0" w:rsidRDefault="00425AE0" w:rsidP="00425AE0">
      <w:pPr>
        <w:pStyle w:val="NoSpacing"/>
        <w:jc w:val="both"/>
        <w:rPr>
          <w:rFonts w:ascii="HP Simplified" w:hAnsi="HP Simplified"/>
          <w:b/>
        </w:rPr>
      </w:pPr>
      <w:r w:rsidRPr="00425AE0">
        <w:rPr>
          <w:rFonts w:ascii="HP Simplified" w:hAnsi="HP Simplified"/>
        </w:rPr>
        <w:t>At a meeting duly held on September 29, 2016, after discussion, the Planning Board, consisting of Michael A. Podolski, Esq., Chairman, John Bethoney, Vice Chairman, Robert D. Aldous, Clerk, Ralph I. Steeves, and James E. O’Brien IV</w:t>
      </w:r>
      <w:r w:rsidR="00290F46">
        <w:rPr>
          <w:rFonts w:ascii="HP Simplified" w:hAnsi="HP Simplified"/>
        </w:rPr>
        <w:t>,</w:t>
      </w:r>
      <w:r w:rsidRPr="00425AE0">
        <w:rPr>
          <w:rFonts w:ascii="HP Simplified" w:hAnsi="HP Simplified"/>
        </w:rPr>
        <w:t xml:space="preserve"> voted unanimously (5-0), to approve and grant the </w:t>
      </w:r>
      <w:r w:rsidR="00290F46">
        <w:rPr>
          <w:rFonts w:ascii="HP Simplified" w:hAnsi="HP Simplified"/>
        </w:rPr>
        <w:t xml:space="preserve">Site Plan with the </w:t>
      </w:r>
      <w:r w:rsidRPr="00425AE0">
        <w:rPr>
          <w:rFonts w:ascii="HP Simplified" w:hAnsi="HP Simplified"/>
        </w:rPr>
        <w:t xml:space="preserve">following </w:t>
      </w:r>
      <w:r w:rsidRPr="00290F46">
        <w:rPr>
          <w:rFonts w:ascii="HP Simplified" w:hAnsi="HP Simplified"/>
          <w:b/>
        </w:rPr>
        <w:t>CONDITIONS:</w:t>
      </w:r>
    </w:p>
    <w:p w:rsidR="0044762A" w:rsidRDefault="0044762A" w:rsidP="00425AE0">
      <w:pPr>
        <w:pStyle w:val="NoSpacing"/>
        <w:jc w:val="both"/>
        <w:rPr>
          <w:rFonts w:ascii="HP Simplified" w:hAnsi="HP Simplified"/>
          <w:b/>
        </w:rPr>
      </w:pPr>
    </w:p>
    <w:p w:rsidR="0044762A" w:rsidRDefault="0044762A" w:rsidP="0044762A">
      <w:pPr>
        <w:pStyle w:val="NoSpacing"/>
        <w:numPr>
          <w:ilvl w:val="0"/>
          <w:numId w:val="40"/>
        </w:numPr>
        <w:jc w:val="both"/>
        <w:rPr>
          <w:rFonts w:ascii="HP Simplified" w:hAnsi="HP Simplified"/>
        </w:rPr>
      </w:pPr>
      <w:r>
        <w:rPr>
          <w:rFonts w:ascii="HP Simplified" w:hAnsi="HP Simplified"/>
        </w:rPr>
        <w:t>There will be a 60-day review period to ensure that there is no light shedding off site.</w:t>
      </w:r>
    </w:p>
    <w:p w:rsidR="0044762A" w:rsidRDefault="0044762A" w:rsidP="0044762A">
      <w:pPr>
        <w:pStyle w:val="NoSpacing"/>
        <w:jc w:val="both"/>
        <w:rPr>
          <w:rFonts w:ascii="HP Simplified" w:hAnsi="HP Simplified"/>
        </w:rPr>
      </w:pPr>
    </w:p>
    <w:p w:rsidR="007A710E" w:rsidRDefault="0044762A" w:rsidP="007A710E">
      <w:pPr>
        <w:pStyle w:val="NoSpacing"/>
        <w:numPr>
          <w:ilvl w:val="0"/>
          <w:numId w:val="40"/>
        </w:numPr>
        <w:jc w:val="both"/>
        <w:rPr>
          <w:rFonts w:ascii="HP Simplified" w:hAnsi="HP Simplified"/>
        </w:rPr>
      </w:pPr>
      <w:r>
        <w:rPr>
          <w:rFonts w:ascii="HP Simplified" w:hAnsi="HP Simplified"/>
        </w:rPr>
        <w:t>The Applicant shall return to the Planning Board for review of lighting in the event that the property owner comes in with plans for development</w:t>
      </w:r>
      <w:r w:rsidR="007A710E">
        <w:rPr>
          <w:rFonts w:ascii="HP Simplified" w:hAnsi="HP Simplified"/>
        </w:rPr>
        <w:t>.</w:t>
      </w:r>
      <w:bookmarkStart w:id="0" w:name="_GoBack"/>
      <w:bookmarkEnd w:id="0"/>
    </w:p>
    <w:p w:rsidR="007A710E" w:rsidRDefault="007A710E" w:rsidP="007A710E">
      <w:pPr>
        <w:pStyle w:val="NoSpacing"/>
        <w:ind w:left="720"/>
        <w:jc w:val="both"/>
        <w:rPr>
          <w:rFonts w:ascii="HP Simplified" w:hAnsi="HP Simplified"/>
        </w:rPr>
      </w:pPr>
    </w:p>
    <w:p w:rsidR="00425AE0" w:rsidRPr="007A710E" w:rsidRDefault="00425AE0" w:rsidP="007A710E">
      <w:pPr>
        <w:pStyle w:val="NoSpacing"/>
        <w:numPr>
          <w:ilvl w:val="0"/>
          <w:numId w:val="40"/>
        </w:numPr>
        <w:jc w:val="both"/>
        <w:rPr>
          <w:rFonts w:ascii="HP Simplified" w:hAnsi="HP Simplified"/>
        </w:rPr>
      </w:pPr>
      <w:r w:rsidRPr="007A710E">
        <w:rPr>
          <w:rFonts w:ascii="HP Simplified" w:hAnsi="HP Simplified"/>
        </w:rPr>
        <w:t>Prior to any occupancy permit being issued, the Planning Director will be contacted by the Applicant upon completion of the project to verify that the project has been completed in full compliance with the specifications of the plan as most recently amended and approved in this Certificate of Action. A compliance letter will be issued forthwith once found to be properly completed.</w:t>
      </w:r>
    </w:p>
    <w:p w:rsidR="00425AE0" w:rsidRPr="00425AE0" w:rsidRDefault="00425AE0" w:rsidP="00425AE0">
      <w:pPr>
        <w:pStyle w:val="NoSpacing"/>
        <w:jc w:val="both"/>
        <w:rPr>
          <w:rFonts w:ascii="HP Simplified" w:hAnsi="HP Simplified"/>
        </w:rPr>
      </w:pPr>
    </w:p>
    <w:p w:rsidR="00425AE0" w:rsidRPr="00425AE0" w:rsidRDefault="00425AE0" w:rsidP="007A710E">
      <w:pPr>
        <w:pStyle w:val="NoSpacing"/>
        <w:numPr>
          <w:ilvl w:val="0"/>
          <w:numId w:val="40"/>
        </w:numPr>
        <w:jc w:val="both"/>
        <w:rPr>
          <w:rFonts w:ascii="HP Simplified" w:hAnsi="HP Simplified"/>
        </w:rPr>
      </w:pPr>
      <w:r w:rsidRPr="00425AE0">
        <w:rPr>
          <w:rFonts w:ascii="HP Simplified" w:hAnsi="HP Simplified"/>
        </w:rPr>
        <w:t xml:space="preserve">The Applicant agrees that, no later than from </w:t>
      </w:r>
      <w:r w:rsidRPr="00425AE0">
        <w:rPr>
          <w:rFonts w:ascii="HP Simplified" w:hAnsi="HP Simplified"/>
          <w:u w:val="single"/>
        </w:rPr>
        <w:t>one year</w:t>
      </w:r>
      <w:r w:rsidRPr="00425AE0">
        <w:rPr>
          <w:rFonts w:ascii="HP Simplified" w:hAnsi="HP Simplified"/>
        </w:rPr>
        <w:t xml:space="preserve"> from the Certificate of Occupancy, </w:t>
      </w:r>
      <w:r w:rsidR="000E69B8">
        <w:rPr>
          <w:rFonts w:ascii="HP Simplified" w:hAnsi="HP Simplified"/>
        </w:rPr>
        <w:t>it</w:t>
      </w:r>
      <w:r w:rsidRPr="00425AE0">
        <w:rPr>
          <w:rFonts w:ascii="HP Simplified" w:hAnsi="HP Simplified"/>
        </w:rPr>
        <w:t xml:space="preserve"> shall file a written report with the Town Planner detailing the progress of the project, compliance with all terms and conditions of this certificate, and the expected completion date. The Planning Board reserves the right to require the applicant to appear before the Planning Board to further discuss and review compliance with this certificate of action.</w:t>
      </w:r>
    </w:p>
    <w:p w:rsidR="00425AE0" w:rsidRPr="00425AE0" w:rsidRDefault="00425AE0" w:rsidP="00425AE0">
      <w:pPr>
        <w:pStyle w:val="NoSpacing"/>
        <w:jc w:val="both"/>
        <w:rPr>
          <w:rFonts w:ascii="HP Simplified" w:hAnsi="HP Simplified"/>
        </w:rPr>
      </w:pPr>
    </w:p>
    <w:p w:rsidR="00425AE0" w:rsidRPr="00425AE0" w:rsidRDefault="00425AE0" w:rsidP="007A710E">
      <w:pPr>
        <w:pStyle w:val="NoSpacing"/>
        <w:numPr>
          <w:ilvl w:val="0"/>
          <w:numId w:val="40"/>
        </w:numPr>
        <w:jc w:val="both"/>
        <w:rPr>
          <w:rFonts w:ascii="HP Simplified" w:hAnsi="HP Simplified"/>
        </w:rPr>
      </w:pPr>
      <w:r w:rsidRPr="00425AE0">
        <w:rPr>
          <w:rFonts w:ascii="HP Simplified" w:hAnsi="HP Simplified"/>
        </w:rPr>
        <w:t xml:space="preserve">Members of the Planning Board and the Planning Director </w:t>
      </w:r>
      <w:r w:rsidRPr="00425AE0">
        <w:rPr>
          <w:rFonts w:ascii="HP Simplified" w:hAnsi="HP Simplified"/>
          <w:color w:val="000000"/>
        </w:rPr>
        <w:t>shall be permitted access to the project site during construction with proper notification to the Applicant subject</w:t>
      </w:r>
      <w:r w:rsidRPr="00425AE0">
        <w:rPr>
          <w:rFonts w:ascii="HP Simplified" w:hAnsi="HP Simplified"/>
        </w:rPr>
        <w:t xml:space="preserve"> to applicable safety requirements as established by the Applicant or its Contractor.  </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jc w:val="both"/>
        <w:rPr>
          <w:rFonts w:ascii="HP Simplified" w:hAnsi="HP Simplified"/>
        </w:rPr>
      </w:pPr>
      <w:r w:rsidRPr="00425AE0">
        <w:rPr>
          <w:rFonts w:ascii="HP Simplified" w:hAnsi="HP Simplified"/>
        </w:rPr>
        <w:t>Dated:  November 28, 2016</w:t>
      </w:r>
      <w:r w:rsidRPr="00425AE0">
        <w:rPr>
          <w:rFonts w:ascii="HP Simplified" w:hAnsi="HP Simplified"/>
        </w:rPr>
        <w:tab/>
      </w:r>
      <w:r w:rsidRPr="00425AE0">
        <w:rPr>
          <w:rFonts w:ascii="HP Simplified" w:hAnsi="HP Simplified"/>
        </w:rPr>
        <w:tab/>
      </w:r>
      <w:r w:rsidRPr="00425AE0">
        <w:rPr>
          <w:rFonts w:ascii="HP Simplified" w:hAnsi="HP Simplified"/>
        </w:rPr>
        <w:tab/>
      </w:r>
      <w:r w:rsidRPr="00425AE0">
        <w:rPr>
          <w:rFonts w:ascii="HP Simplified" w:hAnsi="HP Simplified"/>
        </w:rPr>
        <w:tab/>
        <w:t>By the Dedham Planning Board:</w:t>
      </w: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jc w:val="both"/>
        <w:rPr>
          <w:rFonts w:ascii="HP Simplified" w:hAnsi="HP Simplified"/>
        </w:rPr>
      </w:pPr>
    </w:p>
    <w:p w:rsidR="00425AE0" w:rsidRPr="00425AE0" w:rsidRDefault="00425AE0" w:rsidP="00425AE0">
      <w:pPr>
        <w:pStyle w:val="NoSpacing"/>
        <w:jc w:val="both"/>
        <w:rPr>
          <w:rFonts w:ascii="HP Simplified" w:hAnsi="HP Simplified"/>
        </w:rPr>
      </w:pPr>
      <w:r w:rsidRPr="00425AE0">
        <w:rPr>
          <w:rFonts w:ascii="HP Simplified" w:hAnsi="HP Simplified"/>
        </w:rPr>
        <w:tab/>
      </w:r>
      <w:r w:rsidRPr="00425AE0">
        <w:rPr>
          <w:rFonts w:ascii="HP Simplified" w:hAnsi="HP Simplified"/>
        </w:rPr>
        <w:tab/>
      </w:r>
      <w:r w:rsidRPr="00425AE0">
        <w:rPr>
          <w:rFonts w:ascii="HP Simplified" w:hAnsi="HP Simplified"/>
        </w:rPr>
        <w:tab/>
      </w:r>
      <w:r w:rsidRPr="00425AE0">
        <w:rPr>
          <w:rFonts w:ascii="HP Simplified" w:hAnsi="HP Simplified"/>
        </w:rPr>
        <w:tab/>
      </w:r>
      <w:r w:rsidRPr="00425AE0">
        <w:rPr>
          <w:rFonts w:ascii="HP Simplified" w:hAnsi="HP Simplified"/>
        </w:rPr>
        <w:tab/>
      </w:r>
      <w:r w:rsidRPr="00425AE0">
        <w:rPr>
          <w:rFonts w:ascii="HP Simplified" w:hAnsi="HP Simplified"/>
        </w:rPr>
        <w:tab/>
      </w:r>
      <w:r w:rsidRPr="00425AE0">
        <w:rPr>
          <w:rFonts w:ascii="HP Simplified" w:hAnsi="HP Simplified"/>
        </w:rPr>
        <w:tab/>
        <w:t>____________________________</w:t>
      </w:r>
    </w:p>
    <w:p w:rsidR="00425AE0" w:rsidRPr="00425AE0" w:rsidRDefault="00425AE0" w:rsidP="00425AE0">
      <w:pPr>
        <w:pStyle w:val="NoSpacing"/>
        <w:jc w:val="both"/>
        <w:rPr>
          <w:rFonts w:ascii="HP Simplified" w:hAnsi="HP Simplified"/>
        </w:rPr>
      </w:pPr>
      <w:r w:rsidRPr="00425AE0">
        <w:rPr>
          <w:rFonts w:ascii="HP Simplified" w:hAnsi="HP Simplified"/>
        </w:rPr>
        <w:tab/>
      </w:r>
      <w:r w:rsidRPr="00425AE0">
        <w:rPr>
          <w:rFonts w:ascii="HP Simplified" w:hAnsi="HP Simplified"/>
        </w:rPr>
        <w:tab/>
      </w:r>
      <w:r w:rsidRPr="00425AE0">
        <w:rPr>
          <w:rFonts w:ascii="HP Simplified" w:hAnsi="HP Simplified"/>
        </w:rPr>
        <w:tab/>
      </w:r>
      <w:r w:rsidRPr="00425AE0">
        <w:rPr>
          <w:rFonts w:ascii="HP Simplified" w:hAnsi="HP Simplified"/>
        </w:rPr>
        <w:tab/>
      </w:r>
      <w:r w:rsidRPr="00425AE0">
        <w:rPr>
          <w:rFonts w:ascii="HP Simplified" w:hAnsi="HP Simplified"/>
        </w:rPr>
        <w:tab/>
      </w:r>
      <w:r w:rsidRPr="00425AE0">
        <w:rPr>
          <w:rFonts w:ascii="HP Simplified" w:hAnsi="HP Simplified"/>
        </w:rPr>
        <w:tab/>
      </w:r>
      <w:r w:rsidRPr="00425AE0">
        <w:rPr>
          <w:rFonts w:ascii="HP Simplified" w:hAnsi="HP Simplified"/>
        </w:rPr>
        <w:tab/>
        <w:t>Robert D. Aldous, Clerk</w:t>
      </w:r>
    </w:p>
    <w:p w:rsidR="00425AE0" w:rsidRPr="00F337ED" w:rsidRDefault="00425AE0" w:rsidP="00425AE0">
      <w:pPr>
        <w:ind w:left="3600" w:firstLine="720"/>
        <w:jc w:val="both"/>
        <w:rPr>
          <w:rFonts w:ascii="Cambria" w:hAnsi="Cambria"/>
          <w:sz w:val="22"/>
        </w:rPr>
      </w:pPr>
    </w:p>
    <w:p w:rsidR="00425AE0" w:rsidRPr="00F337ED" w:rsidRDefault="00425AE0" w:rsidP="00425AE0">
      <w:pPr>
        <w:ind w:left="360"/>
        <w:jc w:val="both"/>
        <w:rPr>
          <w:rFonts w:ascii="Cambria" w:hAnsi="Cambria"/>
          <w:sz w:val="22"/>
        </w:rPr>
      </w:pPr>
    </w:p>
    <w:p w:rsidR="00425AE0" w:rsidRPr="00F337ED" w:rsidRDefault="00425AE0" w:rsidP="00425AE0">
      <w:pPr>
        <w:pStyle w:val="NoSpacing"/>
        <w:jc w:val="both"/>
        <w:rPr>
          <w:rFonts w:ascii="Cambria" w:hAnsi="Cambria"/>
        </w:rPr>
      </w:pPr>
    </w:p>
    <w:p w:rsidR="00427E09" w:rsidRPr="00800ED5" w:rsidRDefault="00427E09" w:rsidP="00427E09">
      <w:pPr>
        <w:spacing w:after="0" w:line="240" w:lineRule="auto"/>
        <w:jc w:val="both"/>
        <w:rPr>
          <w:rFonts w:ascii="HP Simplified" w:hAnsi="HP Simplified"/>
          <w:b/>
          <w:sz w:val="22"/>
        </w:rPr>
      </w:pPr>
    </w:p>
    <w:sectPr w:rsidR="00427E09" w:rsidRPr="00800ED5" w:rsidSect="002E3E4B">
      <w:headerReference w:type="default" r:id="rId10"/>
      <w:footerReference w:type="default" r:id="rId11"/>
      <w:pgSz w:w="12240" w:h="15840"/>
      <w:pgMar w:top="1080" w:right="1800" w:bottom="2160" w:left="180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94" w:rsidRDefault="00782994" w:rsidP="008E6DD6">
      <w:pPr>
        <w:spacing w:after="0" w:line="240" w:lineRule="auto"/>
      </w:pPr>
      <w:r>
        <w:separator/>
      </w:r>
    </w:p>
  </w:endnote>
  <w:endnote w:type="continuationSeparator" w:id="0">
    <w:p w:rsidR="00782994" w:rsidRDefault="00782994" w:rsidP="008E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918"/>
      <w:gridCol w:w="7938"/>
    </w:tblGrid>
    <w:tr w:rsidR="009103A7" w:rsidRPr="00800ED5" w:rsidTr="005E53AA">
      <w:trPr>
        <w:trHeight w:val="45"/>
      </w:trPr>
      <w:tc>
        <w:tcPr>
          <w:tcW w:w="918" w:type="dxa"/>
        </w:tcPr>
        <w:p w:rsidR="009103A7" w:rsidRPr="00800ED5" w:rsidRDefault="009103A7" w:rsidP="009103A7">
          <w:pPr>
            <w:pStyle w:val="NoSpacing"/>
            <w:rPr>
              <w:rFonts w:ascii="HP Simplified" w:hAnsi="HP Simplified"/>
              <w:sz w:val="18"/>
              <w:szCs w:val="18"/>
            </w:rPr>
          </w:pPr>
          <w:r w:rsidRPr="00800ED5">
            <w:rPr>
              <w:rFonts w:ascii="HP Simplified" w:hAnsi="HP Simplified"/>
              <w:sz w:val="18"/>
              <w:szCs w:val="18"/>
            </w:rPr>
            <w:fldChar w:fldCharType="begin"/>
          </w:r>
          <w:r w:rsidRPr="00800ED5">
            <w:rPr>
              <w:rFonts w:ascii="HP Simplified" w:hAnsi="HP Simplified"/>
              <w:sz w:val="18"/>
              <w:szCs w:val="18"/>
            </w:rPr>
            <w:instrText xml:space="preserve"> PAGE   \* MERGEFORMAT </w:instrText>
          </w:r>
          <w:r w:rsidRPr="00800ED5">
            <w:rPr>
              <w:rFonts w:ascii="HP Simplified" w:hAnsi="HP Simplified"/>
              <w:sz w:val="18"/>
              <w:szCs w:val="18"/>
            </w:rPr>
            <w:fldChar w:fldCharType="separate"/>
          </w:r>
          <w:r w:rsidR="007A710E">
            <w:rPr>
              <w:rFonts w:ascii="HP Simplified" w:hAnsi="HP Simplified"/>
              <w:noProof/>
              <w:sz w:val="18"/>
              <w:szCs w:val="18"/>
            </w:rPr>
            <w:t>2</w:t>
          </w:r>
          <w:r w:rsidRPr="00800ED5">
            <w:rPr>
              <w:rFonts w:ascii="HP Simplified" w:hAnsi="HP Simplified"/>
              <w:sz w:val="18"/>
              <w:szCs w:val="18"/>
            </w:rPr>
            <w:fldChar w:fldCharType="end"/>
          </w:r>
        </w:p>
      </w:tc>
      <w:tc>
        <w:tcPr>
          <w:tcW w:w="7938" w:type="dxa"/>
        </w:tcPr>
        <w:p w:rsidR="000E69B8" w:rsidRDefault="009103A7" w:rsidP="00800ED5">
          <w:pPr>
            <w:pStyle w:val="NoSpacing"/>
            <w:rPr>
              <w:rFonts w:ascii="HP Simplified" w:hAnsi="HP Simplified"/>
              <w:sz w:val="18"/>
              <w:szCs w:val="18"/>
            </w:rPr>
          </w:pPr>
          <w:r w:rsidRPr="00800ED5">
            <w:rPr>
              <w:rFonts w:ascii="HP Simplified" w:hAnsi="HP Simplified"/>
              <w:sz w:val="18"/>
              <w:szCs w:val="18"/>
            </w:rPr>
            <w:t xml:space="preserve">Town of Dedham Planning Board Certificate of Action, </w:t>
          </w:r>
          <w:r w:rsidR="000E69B8">
            <w:rPr>
              <w:rFonts w:ascii="HP Simplified" w:hAnsi="HP Simplified"/>
              <w:sz w:val="18"/>
              <w:szCs w:val="18"/>
            </w:rPr>
            <w:t>September 29, 2016</w:t>
          </w:r>
        </w:p>
        <w:p w:rsidR="009103A7" w:rsidRPr="00800ED5" w:rsidRDefault="000E69B8" w:rsidP="00800ED5">
          <w:pPr>
            <w:pStyle w:val="NoSpacing"/>
            <w:rPr>
              <w:rFonts w:ascii="HP Simplified" w:hAnsi="HP Simplified"/>
              <w:sz w:val="18"/>
              <w:szCs w:val="18"/>
            </w:rPr>
          </w:pPr>
          <w:proofErr w:type="spellStart"/>
          <w:r>
            <w:rPr>
              <w:rFonts w:ascii="HP Simplified" w:hAnsi="HP Simplified"/>
              <w:sz w:val="18"/>
              <w:szCs w:val="18"/>
            </w:rPr>
            <w:t>Dela</w:t>
          </w:r>
          <w:proofErr w:type="spellEnd"/>
          <w:r>
            <w:rPr>
              <w:rFonts w:ascii="HP Simplified" w:hAnsi="HP Simplified"/>
              <w:sz w:val="18"/>
              <w:szCs w:val="18"/>
            </w:rPr>
            <w:t xml:space="preserve"> Plaza East, 290 Bussey Street, Dedham, MA</w:t>
          </w:r>
          <w:r w:rsidR="009103A7" w:rsidRPr="00800ED5">
            <w:rPr>
              <w:rFonts w:ascii="HP Simplified" w:hAnsi="HP Simplified"/>
              <w:sz w:val="18"/>
              <w:szCs w:val="18"/>
            </w:rPr>
            <w:t xml:space="preserve"> </w:t>
          </w:r>
        </w:p>
      </w:tc>
    </w:tr>
  </w:tbl>
  <w:p w:rsidR="00D83E6C" w:rsidRDefault="00D83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94" w:rsidRDefault="00782994" w:rsidP="008E6DD6">
      <w:pPr>
        <w:spacing w:after="0" w:line="240" w:lineRule="auto"/>
      </w:pPr>
      <w:r>
        <w:separator/>
      </w:r>
    </w:p>
  </w:footnote>
  <w:footnote w:type="continuationSeparator" w:id="0">
    <w:p w:rsidR="00782994" w:rsidRDefault="00782994" w:rsidP="008E6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6C" w:rsidRDefault="00D83E6C">
    <w:pPr>
      <w:pStyle w:val="Header"/>
    </w:pPr>
  </w:p>
  <w:p w:rsidR="00D83E6C" w:rsidRDefault="00D83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133"/>
    <w:multiLevelType w:val="hybridMultilevel"/>
    <w:tmpl w:val="DF3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06554"/>
    <w:multiLevelType w:val="hybridMultilevel"/>
    <w:tmpl w:val="EB827344"/>
    <w:lvl w:ilvl="0" w:tplc="3EACA6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259C9"/>
    <w:multiLevelType w:val="hybridMultilevel"/>
    <w:tmpl w:val="87ECCD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385F6B"/>
    <w:multiLevelType w:val="hybridMultilevel"/>
    <w:tmpl w:val="F496E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8436ED"/>
    <w:multiLevelType w:val="hybridMultilevel"/>
    <w:tmpl w:val="A636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A5A7F"/>
    <w:multiLevelType w:val="hybridMultilevel"/>
    <w:tmpl w:val="FCA866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F063A"/>
    <w:multiLevelType w:val="hybridMultilevel"/>
    <w:tmpl w:val="81B0B1CC"/>
    <w:lvl w:ilvl="0" w:tplc="5EB828C4">
      <w:start w:val="9"/>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211D0"/>
    <w:multiLevelType w:val="hybridMultilevel"/>
    <w:tmpl w:val="C2B89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646AD"/>
    <w:multiLevelType w:val="hybridMultilevel"/>
    <w:tmpl w:val="FAE030BE"/>
    <w:lvl w:ilvl="0" w:tplc="F2D452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B503D"/>
    <w:multiLevelType w:val="hybridMultilevel"/>
    <w:tmpl w:val="0F20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13CDD"/>
    <w:multiLevelType w:val="hybridMultilevel"/>
    <w:tmpl w:val="7ACC6B36"/>
    <w:lvl w:ilvl="0" w:tplc="1D6C1AB2">
      <w:start w:val="4"/>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6250AC"/>
    <w:multiLevelType w:val="hybridMultilevel"/>
    <w:tmpl w:val="149AC950"/>
    <w:lvl w:ilvl="0" w:tplc="0026F2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F023D"/>
    <w:multiLevelType w:val="hybridMultilevel"/>
    <w:tmpl w:val="F89C1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A07B93"/>
    <w:multiLevelType w:val="hybridMultilevel"/>
    <w:tmpl w:val="3098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AA0DFB"/>
    <w:multiLevelType w:val="hybridMultilevel"/>
    <w:tmpl w:val="6408E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37F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18D67F0"/>
    <w:multiLevelType w:val="hybridMultilevel"/>
    <w:tmpl w:val="7212B6F0"/>
    <w:lvl w:ilvl="0" w:tplc="2E68BAD6">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D65022"/>
    <w:multiLevelType w:val="hybridMultilevel"/>
    <w:tmpl w:val="E93A0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000F8"/>
    <w:multiLevelType w:val="hybridMultilevel"/>
    <w:tmpl w:val="A168B548"/>
    <w:lvl w:ilvl="0" w:tplc="0026F2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F790D"/>
    <w:multiLevelType w:val="hybridMultilevel"/>
    <w:tmpl w:val="69845F26"/>
    <w:lvl w:ilvl="0" w:tplc="A0D6AE5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A1BDA"/>
    <w:multiLevelType w:val="hybridMultilevel"/>
    <w:tmpl w:val="843E9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32907"/>
    <w:multiLevelType w:val="hybridMultilevel"/>
    <w:tmpl w:val="50240380"/>
    <w:lvl w:ilvl="0" w:tplc="10CCC0D8">
      <w:start w:val="1"/>
      <w:numFmt w:val="lowerLetter"/>
      <w:lvlText w:val="%1."/>
      <w:lvlJc w:val="right"/>
      <w:pPr>
        <w:ind w:left="1440" w:hanging="360"/>
      </w:pPr>
      <w:rPr>
        <w:rFonts w:hint="default"/>
        <w:b w:val="0"/>
        <w:i w:val="0"/>
        <w:snapToGrid/>
        <w:spacing w:val="-2"/>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B99"/>
    <w:multiLevelType w:val="hybridMultilevel"/>
    <w:tmpl w:val="9E443742"/>
    <w:lvl w:ilvl="0" w:tplc="91DAD1C8">
      <w:start w:val="9"/>
      <w:numFmt w:val="lowerRoman"/>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6D842A7"/>
    <w:multiLevelType w:val="hybridMultilevel"/>
    <w:tmpl w:val="2E06E216"/>
    <w:lvl w:ilvl="0" w:tplc="5EB828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A136B7"/>
    <w:multiLevelType w:val="hybridMultilevel"/>
    <w:tmpl w:val="A8CAB82A"/>
    <w:lvl w:ilvl="0" w:tplc="F2D452C4">
      <w:start w:val="19"/>
      <w:numFmt w:val="decimal"/>
      <w:lvlText w:val="%1."/>
      <w:lvlJc w:val="right"/>
      <w:pPr>
        <w:ind w:left="1440" w:hanging="360"/>
      </w:pPr>
      <w:rPr>
        <w:rFonts w:hint="default"/>
        <w:b w:val="0"/>
        <w:i w:val="0"/>
        <w:snapToGrid/>
        <w:spacing w:val="-2"/>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57CA6"/>
    <w:multiLevelType w:val="hybridMultilevel"/>
    <w:tmpl w:val="4E9042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F12790"/>
    <w:multiLevelType w:val="hybridMultilevel"/>
    <w:tmpl w:val="02C0C8D8"/>
    <w:lvl w:ilvl="0" w:tplc="C3088512">
      <w:start w:val="1"/>
      <w:numFmt w:val="lowerLetter"/>
      <w:lvlText w:val="%1."/>
      <w:lvlJc w:val="right"/>
      <w:pPr>
        <w:ind w:left="720" w:hanging="360"/>
      </w:pPr>
      <w:rPr>
        <w:rFonts w:hint="default"/>
        <w:b w:val="0"/>
        <w:i w:val="0"/>
        <w:snapToGrid/>
        <w:spacing w:val="-2"/>
        <w:sz w:val="22"/>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206C0"/>
    <w:multiLevelType w:val="hybridMultilevel"/>
    <w:tmpl w:val="46DE2510"/>
    <w:lvl w:ilvl="0" w:tplc="933E469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95C17"/>
    <w:multiLevelType w:val="hybridMultilevel"/>
    <w:tmpl w:val="7368BFDC"/>
    <w:lvl w:ilvl="0" w:tplc="EAD0C9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40998"/>
    <w:multiLevelType w:val="hybridMultilevel"/>
    <w:tmpl w:val="3F16A212"/>
    <w:lvl w:ilvl="0" w:tplc="64B6325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4B63256"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C95EB8"/>
    <w:multiLevelType w:val="hybridMultilevel"/>
    <w:tmpl w:val="1FAC55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460199"/>
    <w:multiLevelType w:val="hybridMultilevel"/>
    <w:tmpl w:val="42AC3F08"/>
    <w:lvl w:ilvl="0" w:tplc="31285490">
      <w:start w:val="1"/>
      <w:numFmt w:val="lowerLetter"/>
      <w:lvlText w:val="%1."/>
      <w:lvlJc w:val="right"/>
      <w:pPr>
        <w:ind w:left="1440" w:hanging="360"/>
      </w:pPr>
      <w:rPr>
        <w:rFonts w:hint="default"/>
        <w:b w:val="0"/>
        <w:i w:val="0"/>
        <w:snapToGrid/>
        <w:spacing w:val="-2"/>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87C6B"/>
    <w:multiLevelType w:val="hybridMultilevel"/>
    <w:tmpl w:val="036A4BDA"/>
    <w:lvl w:ilvl="0" w:tplc="933E469C">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F929A1"/>
    <w:multiLevelType w:val="hybridMultilevel"/>
    <w:tmpl w:val="801E8C3C"/>
    <w:lvl w:ilvl="0" w:tplc="0026F2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F4C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09000F"/>
    <w:multiLevelType w:val="hybridMultilevel"/>
    <w:tmpl w:val="83B6824C"/>
    <w:lvl w:ilvl="0" w:tplc="2E68BAD6">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6" w15:restartNumberingAfterBreak="0">
    <w:nsid w:val="7C33007B"/>
    <w:multiLevelType w:val="hybridMultilevel"/>
    <w:tmpl w:val="62C48864"/>
    <w:lvl w:ilvl="0" w:tplc="04090001">
      <w:start w:val="31"/>
      <w:numFmt w:val="decimal"/>
      <w:lvlText w:val="%1."/>
      <w:lvlJc w:val="right"/>
      <w:pPr>
        <w:ind w:left="1440" w:hanging="360"/>
      </w:pPr>
      <w:rPr>
        <w:rFonts w:hint="default"/>
        <w:b w:val="0"/>
        <w:i w:val="0"/>
        <w:snapToGrid/>
        <w:spacing w:val="-2"/>
        <w:sz w:val="22"/>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CB27F30"/>
    <w:multiLevelType w:val="hybridMultilevel"/>
    <w:tmpl w:val="51FEF594"/>
    <w:lvl w:ilvl="0" w:tplc="8E76A7C4">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B7B67046">
      <w:start w:val="1"/>
      <w:numFmt w:val="lowerLetter"/>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EC1283"/>
    <w:multiLevelType w:val="hybridMultilevel"/>
    <w:tmpl w:val="00004450"/>
    <w:lvl w:ilvl="0" w:tplc="56E2B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64D9B"/>
    <w:multiLevelType w:val="hybridMultilevel"/>
    <w:tmpl w:val="D71AB1F8"/>
    <w:lvl w:ilvl="0" w:tplc="0409000F">
      <w:start w:val="1"/>
      <w:numFmt w:val="lowerLetter"/>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29"/>
  </w:num>
  <w:num w:numId="4">
    <w:abstractNumId w:val="28"/>
  </w:num>
  <w:num w:numId="5">
    <w:abstractNumId w:val="22"/>
  </w:num>
  <w:num w:numId="6">
    <w:abstractNumId w:val="6"/>
  </w:num>
  <w:num w:numId="7">
    <w:abstractNumId w:val="27"/>
  </w:num>
  <w:num w:numId="8">
    <w:abstractNumId w:val="21"/>
  </w:num>
  <w:num w:numId="9">
    <w:abstractNumId w:val="24"/>
  </w:num>
  <w:num w:numId="10">
    <w:abstractNumId w:val="31"/>
  </w:num>
  <w:num w:numId="11">
    <w:abstractNumId w:val="36"/>
  </w:num>
  <w:num w:numId="12">
    <w:abstractNumId w:val="32"/>
  </w:num>
  <w:num w:numId="13">
    <w:abstractNumId w:val="11"/>
  </w:num>
  <w:num w:numId="14">
    <w:abstractNumId w:val="18"/>
  </w:num>
  <w:num w:numId="15">
    <w:abstractNumId w:val="1"/>
  </w:num>
  <w:num w:numId="16">
    <w:abstractNumId w:val="26"/>
  </w:num>
  <w:num w:numId="17">
    <w:abstractNumId w:val="5"/>
  </w:num>
  <w:num w:numId="18">
    <w:abstractNumId w:val="39"/>
  </w:num>
  <w:num w:numId="19">
    <w:abstractNumId w:val="0"/>
  </w:num>
  <w:num w:numId="20">
    <w:abstractNumId w:val="8"/>
  </w:num>
  <w:num w:numId="21">
    <w:abstractNumId w:val="23"/>
  </w:num>
  <w:num w:numId="22">
    <w:abstractNumId w:val="38"/>
  </w:num>
  <w:num w:numId="23">
    <w:abstractNumId w:val="35"/>
  </w:num>
  <w:num w:numId="24">
    <w:abstractNumId w:val="33"/>
  </w:num>
  <w:num w:numId="25">
    <w:abstractNumId w:val="25"/>
  </w:num>
  <w:num w:numId="26">
    <w:abstractNumId w:val="30"/>
  </w:num>
  <w:num w:numId="27">
    <w:abstractNumId w:val="15"/>
  </w:num>
  <w:num w:numId="28">
    <w:abstractNumId w:val="3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num>
  <w:num w:numId="32">
    <w:abstractNumId w:val="4"/>
  </w:num>
  <w:num w:numId="33">
    <w:abstractNumId w:val="3"/>
  </w:num>
  <w:num w:numId="34">
    <w:abstractNumId w:val="37"/>
  </w:num>
  <w:num w:numId="35">
    <w:abstractNumId w:val="19"/>
  </w:num>
  <w:num w:numId="36">
    <w:abstractNumId w:val="12"/>
  </w:num>
  <w:num w:numId="37">
    <w:abstractNumId w:val="17"/>
  </w:num>
  <w:num w:numId="38">
    <w:abstractNumId w:val="9"/>
  </w:num>
  <w:num w:numId="39">
    <w:abstractNumId w:val="2"/>
  </w:num>
  <w:num w:numId="4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39F"/>
    <w:rsid w:val="0001424D"/>
    <w:rsid w:val="000474BC"/>
    <w:rsid w:val="00077EA7"/>
    <w:rsid w:val="00081352"/>
    <w:rsid w:val="000B722A"/>
    <w:rsid w:val="000C28F9"/>
    <w:rsid w:val="000D3CB9"/>
    <w:rsid w:val="000E00E6"/>
    <w:rsid w:val="000E4B54"/>
    <w:rsid w:val="000E69B8"/>
    <w:rsid w:val="000F470D"/>
    <w:rsid w:val="001C5C66"/>
    <w:rsid w:val="001C6F42"/>
    <w:rsid w:val="001D3474"/>
    <w:rsid w:val="002042D0"/>
    <w:rsid w:val="0027150B"/>
    <w:rsid w:val="00285343"/>
    <w:rsid w:val="00290F46"/>
    <w:rsid w:val="00293B58"/>
    <w:rsid w:val="002A21FF"/>
    <w:rsid w:val="002C46E7"/>
    <w:rsid w:val="002D3D26"/>
    <w:rsid w:val="002E3E4B"/>
    <w:rsid w:val="00336AE6"/>
    <w:rsid w:val="00337E5B"/>
    <w:rsid w:val="003403B0"/>
    <w:rsid w:val="0034779F"/>
    <w:rsid w:val="003603E8"/>
    <w:rsid w:val="003A22FD"/>
    <w:rsid w:val="003E2EF4"/>
    <w:rsid w:val="004239B5"/>
    <w:rsid w:val="00423EC9"/>
    <w:rsid w:val="00425AE0"/>
    <w:rsid w:val="00427E09"/>
    <w:rsid w:val="0043023E"/>
    <w:rsid w:val="0043766E"/>
    <w:rsid w:val="004455E8"/>
    <w:rsid w:val="0044762A"/>
    <w:rsid w:val="00496A68"/>
    <w:rsid w:val="004A7D49"/>
    <w:rsid w:val="004B6C0A"/>
    <w:rsid w:val="004C36DE"/>
    <w:rsid w:val="004D2723"/>
    <w:rsid w:val="004E5029"/>
    <w:rsid w:val="005152D6"/>
    <w:rsid w:val="00544185"/>
    <w:rsid w:val="005516AF"/>
    <w:rsid w:val="00565829"/>
    <w:rsid w:val="00580BE4"/>
    <w:rsid w:val="005A5E61"/>
    <w:rsid w:val="005A661F"/>
    <w:rsid w:val="005C7115"/>
    <w:rsid w:val="005E0E22"/>
    <w:rsid w:val="005E53AA"/>
    <w:rsid w:val="006159F5"/>
    <w:rsid w:val="00622F4B"/>
    <w:rsid w:val="0063173B"/>
    <w:rsid w:val="006B69AF"/>
    <w:rsid w:val="006C4000"/>
    <w:rsid w:val="006D5E71"/>
    <w:rsid w:val="006E32A3"/>
    <w:rsid w:val="00720F2C"/>
    <w:rsid w:val="00741C85"/>
    <w:rsid w:val="007513F2"/>
    <w:rsid w:val="00757F0D"/>
    <w:rsid w:val="0076290E"/>
    <w:rsid w:val="00767F70"/>
    <w:rsid w:val="00782994"/>
    <w:rsid w:val="007A710E"/>
    <w:rsid w:val="00800ED5"/>
    <w:rsid w:val="00801169"/>
    <w:rsid w:val="00805EE2"/>
    <w:rsid w:val="00810AD4"/>
    <w:rsid w:val="008654C2"/>
    <w:rsid w:val="0088276F"/>
    <w:rsid w:val="00885BF7"/>
    <w:rsid w:val="008915FE"/>
    <w:rsid w:val="0089641A"/>
    <w:rsid w:val="0089718F"/>
    <w:rsid w:val="008A0322"/>
    <w:rsid w:val="008B5603"/>
    <w:rsid w:val="008E6DD6"/>
    <w:rsid w:val="008F25A8"/>
    <w:rsid w:val="009103A7"/>
    <w:rsid w:val="00912DE1"/>
    <w:rsid w:val="0092105E"/>
    <w:rsid w:val="00943802"/>
    <w:rsid w:val="009D1EC5"/>
    <w:rsid w:val="00A07907"/>
    <w:rsid w:val="00A254C2"/>
    <w:rsid w:val="00A41D54"/>
    <w:rsid w:val="00A445B5"/>
    <w:rsid w:val="00A626C9"/>
    <w:rsid w:val="00A62D19"/>
    <w:rsid w:val="00A92124"/>
    <w:rsid w:val="00AA296D"/>
    <w:rsid w:val="00AC2817"/>
    <w:rsid w:val="00AC4354"/>
    <w:rsid w:val="00B22667"/>
    <w:rsid w:val="00B6119F"/>
    <w:rsid w:val="00B622CD"/>
    <w:rsid w:val="00BA3F3B"/>
    <w:rsid w:val="00BB75CC"/>
    <w:rsid w:val="00BD6A05"/>
    <w:rsid w:val="00BE3AFA"/>
    <w:rsid w:val="00C22397"/>
    <w:rsid w:val="00C31015"/>
    <w:rsid w:val="00C553A0"/>
    <w:rsid w:val="00CA201A"/>
    <w:rsid w:val="00CE1D6C"/>
    <w:rsid w:val="00CF1478"/>
    <w:rsid w:val="00D04356"/>
    <w:rsid w:val="00D04C16"/>
    <w:rsid w:val="00D213B1"/>
    <w:rsid w:val="00D307DF"/>
    <w:rsid w:val="00D569E7"/>
    <w:rsid w:val="00D83E6C"/>
    <w:rsid w:val="00D96300"/>
    <w:rsid w:val="00DF509C"/>
    <w:rsid w:val="00E601FF"/>
    <w:rsid w:val="00E60B7C"/>
    <w:rsid w:val="00E70BD4"/>
    <w:rsid w:val="00EB4DAC"/>
    <w:rsid w:val="00ED71BC"/>
    <w:rsid w:val="00EF0E77"/>
    <w:rsid w:val="00EF239F"/>
    <w:rsid w:val="00EF4EBD"/>
    <w:rsid w:val="00F244F0"/>
    <w:rsid w:val="00F32E55"/>
    <w:rsid w:val="00F50668"/>
    <w:rsid w:val="00FB3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9C812F79-E8FD-4AE7-9E9E-37F782C4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239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239F"/>
    <w:rPr>
      <w:sz w:val="22"/>
      <w:szCs w:val="22"/>
    </w:rPr>
  </w:style>
  <w:style w:type="paragraph" w:styleId="ListParagraph">
    <w:name w:val="List Paragraph"/>
    <w:basedOn w:val="Normal"/>
    <w:uiPriority w:val="34"/>
    <w:qFormat/>
    <w:rsid w:val="00EF239F"/>
    <w:pPr>
      <w:ind w:left="720"/>
      <w:contextualSpacing/>
    </w:pPr>
  </w:style>
  <w:style w:type="paragraph" w:styleId="Footer">
    <w:name w:val="footer"/>
    <w:basedOn w:val="Normal"/>
    <w:link w:val="FooterChar"/>
    <w:uiPriority w:val="99"/>
    <w:unhideWhenUsed/>
    <w:rsid w:val="00EF239F"/>
    <w:pPr>
      <w:tabs>
        <w:tab w:val="center" w:pos="4680"/>
        <w:tab w:val="right" w:pos="9360"/>
      </w:tabs>
      <w:spacing w:after="0" w:line="240" w:lineRule="auto"/>
    </w:pPr>
  </w:style>
  <w:style w:type="character" w:customStyle="1" w:styleId="FooterChar">
    <w:name w:val="Footer Char"/>
    <w:link w:val="Footer"/>
    <w:uiPriority w:val="99"/>
    <w:rsid w:val="00EF239F"/>
    <w:rPr>
      <w:rFonts w:ascii="Times New Roman" w:hAnsi="Times New Roman"/>
      <w:sz w:val="24"/>
    </w:rPr>
  </w:style>
  <w:style w:type="character" w:styleId="Hyperlink">
    <w:name w:val="Hyperlink"/>
    <w:rsid w:val="004C36DE"/>
    <w:rPr>
      <w:color w:val="0000FF"/>
      <w:u w:val="single"/>
    </w:rPr>
  </w:style>
  <w:style w:type="paragraph" w:styleId="Title">
    <w:name w:val="Title"/>
    <w:basedOn w:val="Normal"/>
    <w:link w:val="TitleChar"/>
    <w:qFormat/>
    <w:rsid w:val="004C36DE"/>
    <w:pPr>
      <w:spacing w:after="0" w:line="240" w:lineRule="auto"/>
      <w:jc w:val="center"/>
    </w:pPr>
    <w:rPr>
      <w:rFonts w:ascii="Arial" w:eastAsia="Times New Roman" w:hAnsi="Arial" w:cs="Arial"/>
      <w:b/>
      <w:bCs/>
      <w:szCs w:val="24"/>
      <w:u w:val="single"/>
    </w:rPr>
  </w:style>
  <w:style w:type="character" w:customStyle="1" w:styleId="TitleChar">
    <w:name w:val="Title Char"/>
    <w:link w:val="Title"/>
    <w:rsid w:val="004C36DE"/>
    <w:rPr>
      <w:rFonts w:ascii="Arial" w:eastAsia="Times New Roman" w:hAnsi="Arial" w:cs="Arial"/>
      <w:b/>
      <w:bCs/>
      <w:sz w:val="24"/>
      <w:szCs w:val="24"/>
      <w:u w:val="single"/>
    </w:rPr>
  </w:style>
  <w:style w:type="character" w:customStyle="1" w:styleId="NoSpacingChar">
    <w:name w:val="No Spacing Char"/>
    <w:link w:val="NoSpacing"/>
    <w:uiPriority w:val="1"/>
    <w:rsid w:val="004C36DE"/>
    <w:rPr>
      <w:sz w:val="22"/>
      <w:szCs w:val="22"/>
      <w:lang w:val="en-US" w:eastAsia="en-US" w:bidi="ar-SA"/>
    </w:rPr>
  </w:style>
  <w:style w:type="paragraph" w:styleId="BalloonText">
    <w:name w:val="Balloon Text"/>
    <w:basedOn w:val="Normal"/>
    <w:link w:val="BalloonTextChar"/>
    <w:uiPriority w:val="99"/>
    <w:semiHidden/>
    <w:unhideWhenUsed/>
    <w:rsid w:val="004C36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36DE"/>
    <w:rPr>
      <w:rFonts w:ascii="Tahoma" w:hAnsi="Tahoma" w:cs="Tahoma"/>
      <w:sz w:val="16"/>
      <w:szCs w:val="16"/>
    </w:rPr>
  </w:style>
  <w:style w:type="paragraph" w:styleId="Header">
    <w:name w:val="header"/>
    <w:basedOn w:val="Normal"/>
    <w:link w:val="HeaderChar"/>
    <w:uiPriority w:val="99"/>
    <w:unhideWhenUsed/>
    <w:rsid w:val="00BB75CC"/>
    <w:pPr>
      <w:tabs>
        <w:tab w:val="center" w:pos="4680"/>
        <w:tab w:val="right" w:pos="9360"/>
      </w:tabs>
    </w:pPr>
  </w:style>
  <w:style w:type="character" w:customStyle="1" w:styleId="HeaderChar">
    <w:name w:val="Header Char"/>
    <w:link w:val="Header"/>
    <w:uiPriority w:val="99"/>
    <w:rsid w:val="00BB75CC"/>
    <w:rPr>
      <w:rFonts w:ascii="Times New Roman" w:hAnsi="Times New Roman"/>
      <w:sz w:val="24"/>
      <w:szCs w:val="22"/>
    </w:rPr>
  </w:style>
  <w:style w:type="paragraph" w:styleId="FootnoteText">
    <w:name w:val="footnote text"/>
    <w:basedOn w:val="Normal"/>
    <w:link w:val="FootnoteTextChar"/>
    <w:uiPriority w:val="99"/>
    <w:semiHidden/>
    <w:unhideWhenUsed/>
    <w:rsid w:val="00BD6A05"/>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BD6A05"/>
    <w:rPr>
      <w:rFonts w:ascii="Times New Roman" w:eastAsia="Times New Roman" w:hAnsi="Times New Roman"/>
    </w:rPr>
  </w:style>
  <w:style w:type="character" w:styleId="FootnoteReference">
    <w:name w:val="footnote reference"/>
    <w:uiPriority w:val="99"/>
    <w:semiHidden/>
    <w:unhideWhenUsed/>
    <w:rsid w:val="00BD6A05"/>
    <w:rPr>
      <w:vertAlign w:val="superscript"/>
    </w:rPr>
  </w:style>
  <w:style w:type="paragraph" w:customStyle="1" w:styleId="Susan">
    <w:name w:val="Susan"/>
    <w:basedOn w:val="NoSpacing"/>
    <w:link w:val="SusanChar"/>
    <w:qFormat/>
    <w:rsid w:val="00BD6A05"/>
    <w:pPr>
      <w:jc w:val="both"/>
    </w:pPr>
    <w:rPr>
      <w:rFonts w:ascii="Cambria" w:eastAsia="Times New Roman" w:hAnsi="Cambria"/>
      <w:szCs w:val="24"/>
    </w:rPr>
  </w:style>
  <w:style w:type="character" w:customStyle="1" w:styleId="SusanChar">
    <w:name w:val="Susan Char"/>
    <w:link w:val="Susan"/>
    <w:rsid w:val="00BD6A05"/>
    <w:rPr>
      <w:rFonts w:ascii="Cambria" w:eastAsia="Times New Roman" w:hAnsi="Cambria"/>
      <w:sz w:val="22"/>
      <w:szCs w:val="24"/>
      <w:lang w:val="en-US" w:eastAsia="en-US" w:bidi="ar-SA"/>
    </w:rPr>
  </w:style>
  <w:style w:type="character" w:customStyle="1" w:styleId="CharacterStyle1">
    <w:name w:val="Character Style 1"/>
    <w:uiPriority w:val="99"/>
    <w:rsid w:val="001D34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ebster@dedham-m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mccarthy@dedham-m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6123</CharactersWithSpaces>
  <SharedDoc>false</SharedDoc>
  <HLinks>
    <vt:vector size="12" baseType="variant">
      <vt:variant>
        <vt:i4>7208979</vt:i4>
      </vt:variant>
      <vt:variant>
        <vt:i4>3</vt:i4>
      </vt:variant>
      <vt:variant>
        <vt:i4>0</vt:i4>
      </vt:variant>
      <vt:variant>
        <vt:i4>5</vt:i4>
      </vt:variant>
      <vt:variant>
        <vt:lpwstr>mailto:swebster@dedham-ma.gov</vt:lpwstr>
      </vt:variant>
      <vt:variant>
        <vt:lpwstr/>
      </vt:variant>
      <vt:variant>
        <vt:i4>2293842</vt:i4>
      </vt:variant>
      <vt:variant>
        <vt:i4>0</vt:i4>
      </vt:variant>
      <vt:variant>
        <vt:i4>0</vt:i4>
      </vt:variant>
      <vt:variant>
        <vt:i4>5</vt:i4>
      </vt:variant>
      <vt:variant>
        <vt:lpwstr>mailto:rmccarthy@dedham-ma.gov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Zahka</dc:creator>
  <cp:keywords/>
  <cp:lastModifiedBy>Susan Webster</cp:lastModifiedBy>
  <cp:revision>5</cp:revision>
  <cp:lastPrinted>2012-11-27T20:47:00Z</cp:lastPrinted>
  <dcterms:created xsi:type="dcterms:W3CDTF">2016-11-30T21:32:00Z</dcterms:created>
  <dcterms:modified xsi:type="dcterms:W3CDTF">2016-12-21T16:38:00Z</dcterms:modified>
</cp:coreProperties>
</file>