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52"/>
        <w:gridCol w:w="3931"/>
        <w:gridCol w:w="3651"/>
      </w:tblGrid>
      <w:tr w:rsidR="008C65D2" w:rsidTr="004975AE">
        <w:trPr>
          <w:trHeight w:val="566"/>
        </w:trPr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/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8C65D2" w:rsidRDefault="008C65D2" w:rsidP="009C097B">
            <w:pPr>
              <w:pStyle w:val="Heading2"/>
              <w:rPr>
                <w:b w:val="0"/>
              </w:rPr>
            </w:pPr>
            <w:r>
              <w:rPr>
                <w:b w:val="0"/>
              </w:rPr>
              <w:t>TOWN OF DEDHAM</w:t>
            </w:r>
          </w:p>
          <w:p w:rsidR="008C65D2" w:rsidRDefault="008C65D2" w:rsidP="009C097B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MEETING</w:t>
            </w:r>
          </w:p>
          <w:p w:rsidR="008C65D2" w:rsidRDefault="008C65D2" w:rsidP="009C097B">
            <w:pPr>
              <w:jc w:val="center"/>
              <w:rPr>
                <w:b/>
                <w:sz w:val="36"/>
              </w:rPr>
            </w:pPr>
            <w:r>
              <w:rPr>
                <w:b/>
                <w:sz w:val="44"/>
              </w:rPr>
              <w:t>NOTICE</w:t>
            </w:r>
          </w:p>
        </w:tc>
        <w:tc>
          <w:tcPr>
            <w:tcW w:w="36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POSTED:</w:t>
            </w:r>
          </w:p>
          <w:p w:rsidR="008C65D2" w:rsidRDefault="008C65D2" w:rsidP="009C097B"/>
          <w:p w:rsidR="008C65D2" w:rsidRDefault="008C65D2" w:rsidP="009C097B"/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</w:p>
          <w:p w:rsidR="008C65D2" w:rsidRDefault="008C65D2" w:rsidP="009C097B">
            <w:pPr>
              <w:jc w:val="center"/>
              <w:rPr>
                <w:rFonts w:ascii="Eras Demi ITC" w:hAnsi="Eras Demi ITC"/>
              </w:rPr>
            </w:pPr>
            <w:r>
              <w:rPr>
                <w:rFonts w:ascii="Eras Demi ITC" w:hAnsi="Eras Demi ITC"/>
              </w:rPr>
              <w:t>TOWN CLERK</w:t>
            </w:r>
          </w:p>
        </w:tc>
      </w:tr>
    </w:tbl>
    <w:p w:rsidR="008C65D2" w:rsidRDefault="0028566B" w:rsidP="008C65D2">
      <w:pPr>
        <w:tabs>
          <w:tab w:val="left" w:pos="6480"/>
        </w:tabs>
        <w:rPr>
          <w:rFonts w:ascii="Eras Demi ITC" w:hAnsi="Eras Demi ITC"/>
          <w:sz w:val="18"/>
        </w:rPr>
      </w:pPr>
      <w:r>
        <w:rPr>
          <w:rFonts w:ascii="Eras Demi ITC" w:hAnsi="Eras Demi ITC"/>
          <w:sz w:val="18"/>
        </w:rPr>
        <w:t xml:space="preserve">               </w:t>
      </w:r>
      <w:r w:rsidR="008C65D2">
        <w:rPr>
          <w:rFonts w:ascii="Eras Demi ITC" w:hAnsi="Eras Demi ITC"/>
          <w:sz w:val="18"/>
        </w:rPr>
        <w:t>POSTED IN ACCORDANCE WITH THE PROVISIONS OF M.G.L. CHAPTER 30A SECTION 20 AS AMENDED.</w:t>
      </w:r>
    </w:p>
    <w:tbl>
      <w:tblPr>
        <w:tblStyle w:val="TableGrid"/>
        <w:tblW w:w="0" w:type="auto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2"/>
        <w:gridCol w:w="6513"/>
      </w:tblGrid>
      <w:tr w:rsidR="008C65D2" w:rsidTr="0028566B">
        <w:trPr>
          <w:trHeight w:hRule="exact" w:val="306"/>
        </w:trPr>
        <w:tc>
          <w:tcPr>
            <w:tcW w:w="270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Board or Committee: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Conservation Commission</w:t>
            </w:r>
          </w:p>
          <w:p w:rsidR="008C65D2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>
              <w:rPr>
                <w:rFonts w:ascii="Eras Demi ITC" w:hAnsi="Eras Demi ITC"/>
                <w:b/>
                <w:szCs w:val="24"/>
              </w:rPr>
              <w:t>Location</w:t>
            </w:r>
            <w:r w:rsidRPr="00844006"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>
            <w:r>
              <w:t>Lower Conference Room, Dedham Town Hall</w:t>
            </w:r>
          </w:p>
          <w:p w:rsidR="008C65D2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EA68DB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EA68DB">
              <w:rPr>
                <w:rFonts w:ascii="Eras Demi ITC" w:hAnsi="Eras Demi ITC"/>
                <w:b/>
                <w:szCs w:val="24"/>
              </w:rPr>
              <w:t>Day, Date, Time: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EA68DB" w:rsidRDefault="008C65D2" w:rsidP="009C097B">
            <w:r w:rsidRPr="00EA68DB">
              <w:t xml:space="preserve">Thursday, </w:t>
            </w:r>
            <w:r w:rsidR="005D0B13">
              <w:t>June 22</w:t>
            </w:r>
            <w:r w:rsidR="00A34D92">
              <w:t>, 2017</w:t>
            </w:r>
            <w:r w:rsidRPr="00EA68DB">
              <w:t>, 7:00 PM</w:t>
            </w:r>
          </w:p>
          <w:p w:rsidR="008C65D2" w:rsidRPr="00EA68DB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844006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844006">
              <w:rPr>
                <w:rFonts w:ascii="Eras Demi ITC" w:hAnsi="Eras Demi ITC"/>
                <w:b/>
                <w:szCs w:val="24"/>
              </w:rPr>
              <w:t>Submitted By</w:t>
            </w:r>
            <w:r>
              <w:rPr>
                <w:rFonts w:ascii="Eras Demi ITC" w:hAnsi="Eras Demi ITC"/>
                <w:b/>
                <w:szCs w:val="24"/>
              </w:rPr>
              <w:t>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575CAC" w:rsidRDefault="008C65D2" w:rsidP="009C097B">
            <w:r w:rsidRPr="00575CAC">
              <w:t>Lisa Bazinet</w:t>
            </w:r>
          </w:p>
          <w:p w:rsidR="008C65D2" w:rsidRPr="00575CAC" w:rsidRDefault="008C65D2" w:rsidP="009C097B"/>
        </w:tc>
      </w:tr>
      <w:tr w:rsidR="008C65D2" w:rsidTr="0028566B">
        <w:trPr>
          <w:trHeight w:hRule="exact" w:val="306"/>
        </w:trPr>
        <w:tc>
          <w:tcPr>
            <w:tcW w:w="2702" w:type="dxa"/>
            <w:tcBorders>
              <w:left w:val="single" w:sz="4" w:space="0" w:color="auto"/>
            </w:tcBorders>
            <w:vAlign w:val="center"/>
          </w:tcPr>
          <w:p w:rsidR="008C65D2" w:rsidRPr="004861A8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  <w:r w:rsidRPr="004861A8">
              <w:rPr>
                <w:rFonts w:ascii="Eras Demi ITC" w:hAnsi="Eras Demi ITC"/>
                <w:b/>
                <w:szCs w:val="24"/>
              </w:rPr>
              <w:t>Date:</w:t>
            </w: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Pr="004861A8" w:rsidRDefault="005D0B13" w:rsidP="00AF5AA3">
            <w:r>
              <w:t>June 20</w:t>
            </w:r>
            <w:r w:rsidR="00CF7A9B">
              <w:t>,</w:t>
            </w:r>
            <w:r w:rsidR="008C65D2">
              <w:t xml:space="preserve"> </w:t>
            </w:r>
            <w:r w:rsidR="008C65D2" w:rsidRPr="005E48FA">
              <w:t>201</w:t>
            </w:r>
            <w:r w:rsidR="00A34D92">
              <w:t>7</w:t>
            </w:r>
          </w:p>
        </w:tc>
      </w:tr>
      <w:tr w:rsidR="008C65D2" w:rsidTr="0028566B">
        <w:trPr>
          <w:trHeight w:hRule="exact" w:val="63"/>
        </w:trPr>
        <w:tc>
          <w:tcPr>
            <w:tcW w:w="2702" w:type="dxa"/>
            <w:tcBorders>
              <w:left w:val="single" w:sz="4" w:space="0" w:color="auto"/>
              <w:bottom w:val="single" w:sz="4" w:space="0" w:color="auto"/>
            </w:tcBorders>
          </w:tcPr>
          <w:p w:rsidR="008C65D2" w:rsidRDefault="008C65D2" w:rsidP="009C097B">
            <w:pPr>
              <w:rPr>
                <w:rFonts w:ascii="Eras Demi ITC" w:hAnsi="Eras Demi ITC"/>
                <w:b/>
                <w:szCs w:val="24"/>
              </w:rPr>
            </w:pPr>
          </w:p>
        </w:tc>
        <w:tc>
          <w:tcPr>
            <w:tcW w:w="65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5D2" w:rsidRDefault="008C65D2" w:rsidP="009C097B"/>
        </w:tc>
      </w:tr>
    </w:tbl>
    <w:p w:rsidR="00E97C8B" w:rsidRPr="007D6C09" w:rsidRDefault="00E7761C" w:rsidP="004975AE">
      <w:pPr>
        <w:rPr>
          <w:b/>
          <w:sz w:val="20"/>
        </w:rPr>
      </w:pPr>
      <w:r w:rsidRPr="007D6C09">
        <w:rPr>
          <w:b/>
          <w:sz w:val="20"/>
        </w:rPr>
        <w:t>7:0</w:t>
      </w:r>
      <w:r w:rsidR="009C21BF">
        <w:rPr>
          <w:b/>
          <w:sz w:val="20"/>
        </w:rPr>
        <w:t>0</w:t>
      </w:r>
      <w:r w:rsidR="007D6C09">
        <w:rPr>
          <w:b/>
          <w:sz w:val="20"/>
        </w:rPr>
        <w:t xml:space="preserve"> PM:</w:t>
      </w:r>
      <w:r w:rsidRPr="007D6C09">
        <w:rPr>
          <w:b/>
          <w:sz w:val="20"/>
        </w:rPr>
        <w:tab/>
      </w:r>
      <w:r w:rsidR="00E97C8B" w:rsidRPr="007D6C09">
        <w:rPr>
          <w:b/>
          <w:sz w:val="20"/>
        </w:rPr>
        <w:t xml:space="preserve">Applications Opened Previously (to be heard this evening): </w:t>
      </w:r>
    </w:p>
    <w:p w:rsidR="00F333CC" w:rsidRPr="00F333CC" w:rsidRDefault="00F333CC" w:rsidP="00F333CC">
      <w:pPr>
        <w:pStyle w:val="ListParagraph"/>
        <w:numPr>
          <w:ilvl w:val="1"/>
          <w:numId w:val="1"/>
        </w:numPr>
        <w:tabs>
          <w:tab w:val="left" w:pos="360"/>
          <w:tab w:val="left" w:pos="810"/>
        </w:tabs>
        <w:spacing w:before="120" w:after="40"/>
        <w:rPr>
          <w:b/>
          <w:sz w:val="20"/>
          <w:u w:val="single"/>
        </w:rPr>
      </w:pPr>
      <w:r w:rsidRPr="00724F51">
        <w:rPr>
          <w:b/>
          <w:sz w:val="20"/>
          <w:u w:val="single"/>
        </w:rPr>
        <w:t>43/49 Hillsdale Road, Luna Home c/o Patricia Ferreira, Applicant - Carlos Ferreira – Rep</w:t>
      </w:r>
      <w:r w:rsidRPr="00724F51">
        <w:rPr>
          <w:sz w:val="20"/>
        </w:rPr>
        <w:t xml:space="preserve"> – Major Stormwater Management Permit for the construction of two new SFD (MSMP 2017-03).  </w:t>
      </w:r>
    </w:p>
    <w:p w:rsidR="00BA7C45" w:rsidRPr="00E75F2D" w:rsidRDefault="00BA7C45" w:rsidP="00BA7C45">
      <w:pPr>
        <w:pStyle w:val="ListParagraph"/>
        <w:numPr>
          <w:ilvl w:val="1"/>
          <w:numId w:val="1"/>
        </w:numPr>
        <w:spacing w:before="240" w:after="40"/>
        <w:rPr>
          <w:b/>
          <w:bCs/>
          <w:sz w:val="20"/>
          <w:u w:val="single"/>
        </w:rPr>
      </w:pPr>
      <w:r w:rsidRPr="00E75F2D">
        <w:rPr>
          <w:b/>
          <w:bCs/>
          <w:sz w:val="20"/>
          <w:u w:val="single"/>
        </w:rPr>
        <w:t>42 Woodleigh Road, “Antonio Estates:, Supreme Development, Inc., Applicant – Norwood Engineering Co., Inc.,</w:t>
      </w:r>
      <w:r w:rsidR="00864CBD">
        <w:rPr>
          <w:b/>
          <w:bCs/>
          <w:sz w:val="20"/>
          <w:u w:val="single"/>
        </w:rPr>
        <w:t xml:space="preserve"> </w:t>
      </w:r>
      <w:r w:rsidRPr="00E75F2D">
        <w:rPr>
          <w:b/>
          <w:bCs/>
          <w:sz w:val="20"/>
          <w:u w:val="single"/>
        </w:rPr>
        <w:t>Rep.</w:t>
      </w:r>
      <w:r w:rsidRPr="00E75F2D">
        <w:rPr>
          <w:sz w:val="20"/>
        </w:rPr>
        <w:t xml:space="preserve"> – Major Stormwater Permit Application for a 4 lot subdivision (MSMP 2017-07).  </w:t>
      </w:r>
    </w:p>
    <w:p w:rsidR="00BA7C45" w:rsidRPr="00D76784" w:rsidRDefault="00BA7C45" w:rsidP="000D61E4">
      <w:pPr>
        <w:pStyle w:val="ListParagraph"/>
        <w:numPr>
          <w:ilvl w:val="1"/>
          <w:numId w:val="1"/>
        </w:numPr>
        <w:spacing w:before="120" w:after="40"/>
        <w:contextualSpacing w:val="0"/>
        <w:rPr>
          <w:b/>
          <w:sz w:val="20"/>
          <w:u w:val="single"/>
        </w:rPr>
      </w:pPr>
      <w:r w:rsidRPr="00D76784">
        <w:rPr>
          <w:b/>
          <w:bCs/>
          <w:sz w:val="20"/>
          <w:u w:val="single"/>
        </w:rPr>
        <w:t xml:space="preserve">Centennial Dam, Massachusetts Department of Conservation and Recreation, Applicant – GZA </w:t>
      </w:r>
      <w:proofErr w:type="spellStart"/>
      <w:r w:rsidRPr="00D76784">
        <w:rPr>
          <w:b/>
          <w:bCs/>
          <w:sz w:val="20"/>
          <w:u w:val="single"/>
        </w:rPr>
        <w:t>GeoEnvironmental</w:t>
      </w:r>
      <w:proofErr w:type="spellEnd"/>
      <w:r w:rsidRPr="00D76784">
        <w:rPr>
          <w:b/>
          <w:bCs/>
          <w:sz w:val="20"/>
          <w:u w:val="single"/>
        </w:rPr>
        <w:t>, Inc., Rep</w:t>
      </w:r>
      <w:r w:rsidRPr="00D76784">
        <w:rPr>
          <w:sz w:val="20"/>
        </w:rPr>
        <w:t>. – Notice of Intent (DEP # 141-TBD) for the rehabilitation of the dam in BVW, Bank, LUW, Riverfront Area, and BZ.</w:t>
      </w:r>
    </w:p>
    <w:p w:rsidR="00901518" w:rsidRPr="007D6C09" w:rsidRDefault="009C21BF" w:rsidP="00F333CC">
      <w:pPr>
        <w:pStyle w:val="ListParagraph"/>
        <w:numPr>
          <w:ilvl w:val="0"/>
          <w:numId w:val="1"/>
        </w:numPr>
        <w:tabs>
          <w:tab w:val="left" w:pos="1260"/>
        </w:tabs>
        <w:outlineLvl w:val="0"/>
        <w:rPr>
          <w:b/>
          <w:sz w:val="20"/>
        </w:rPr>
      </w:pPr>
      <w:r>
        <w:rPr>
          <w:b/>
          <w:sz w:val="20"/>
        </w:rPr>
        <w:t>7:30</w:t>
      </w:r>
      <w:r w:rsidR="007D6C09">
        <w:rPr>
          <w:b/>
          <w:sz w:val="20"/>
        </w:rPr>
        <w:t xml:space="preserve"> PM:</w:t>
      </w:r>
      <w:r w:rsidR="00E7761C" w:rsidRPr="007D6C09">
        <w:rPr>
          <w:b/>
          <w:sz w:val="20"/>
        </w:rPr>
        <w:tab/>
      </w:r>
      <w:r w:rsidR="00901518" w:rsidRPr="007D6C09">
        <w:rPr>
          <w:b/>
          <w:sz w:val="20"/>
        </w:rPr>
        <w:t xml:space="preserve">New Applications: </w:t>
      </w:r>
    </w:p>
    <w:p w:rsidR="00BA7C45" w:rsidRPr="009C21BF" w:rsidRDefault="009C21BF" w:rsidP="009C21BF">
      <w:pPr>
        <w:ind w:left="810" w:hanging="450"/>
        <w:rPr>
          <w:sz w:val="20"/>
        </w:rPr>
      </w:pPr>
      <w:r>
        <w:rPr>
          <w:sz w:val="20"/>
        </w:rPr>
        <w:t>2.1</w:t>
      </w:r>
      <w:r w:rsidR="00770B67" w:rsidRPr="009C21BF">
        <w:rPr>
          <w:sz w:val="20"/>
        </w:rPr>
        <w:t>.</w:t>
      </w:r>
      <w:r w:rsidR="00BA7C45" w:rsidRPr="009C21BF">
        <w:rPr>
          <w:b/>
          <w:sz w:val="20"/>
          <w:u w:val="single"/>
        </w:rPr>
        <w:t xml:space="preserve"> 111 River Street, James Devaney, Applicant – Brain </w:t>
      </w:r>
      <w:proofErr w:type="spellStart"/>
      <w:r w:rsidR="00BA7C45" w:rsidRPr="009C21BF">
        <w:rPr>
          <w:b/>
          <w:sz w:val="20"/>
          <w:u w:val="single"/>
        </w:rPr>
        <w:t>Nereson</w:t>
      </w:r>
      <w:proofErr w:type="spellEnd"/>
      <w:r w:rsidR="00BA7C45" w:rsidRPr="009C21BF">
        <w:rPr>
          <w:b/>
          <w:sz w:val="20"/>
          <w:u w:val="single"/>
        </w:rPr>
        <w:t xml:space="preserve">, </w:t>
      </w:r>
      <w:proofErr w:type="spellStart"/>
      <w:r w:rsidR="00BA7C45" w:rsidRPr="009C21BF">
        <w:rPr>
          <w:b/>
          <w:sz w:val="20"/>
          <w:u w:val="single"/>
        </w:rPr>
        <w:t>GeoInsight</w:t>
      </w:r>
      <w:proofErr w:type="spellEnd"/>
      <w:r w:rsidR="00BA7C45" w:rsidRPr="009C21BF">
        <w:rPr>
          <w:b/>
          <w:sz w:val="20"/>
          <w:u w:val="single"/>
        </w:rPr>
        <w:t xml:space="preserve">, Rep – </w:t>
      </w:r>
      <w:r w:rsidR="00BA7C45" w:rsidRPr="009C21BF">
        <w:rPr>
          <w:sz w:val="20"/>
        </w:rPr>
        <w:t xml:space="preserve">Replacement of 3 30,000 gallon single-wall underground fuel oil storage tanks with new double-walled fiberglass fuel oil storage tanks totaling 76,000 gallons (MSMP #2017-09). </w:t>
      </w:r>
    </w:p>
    <w:p w:rsidR="00BA7C45" w:rsidRPr="009C21BF" w:rsidRDefault="009C21BF" w:rsidP="009C21BF">
      <w:pPr>
        <w:ind w:left="720" w:hanging="360"/>
        <w:rPr>
          <w:sz w:val="20"/>
        </w:rPr>
      </w:pPr>
      <w:r w:rsidRPr="009C21BF">
        <w:rPr>
          <w:sz w:val="20"/>
        </w:rPr>
        <w:t>2.2</w:t>
      </w:r>
      <w:r>
        <w:rPr>
          <w:b/>
          <w:sz w:val="20"/>
          <w:u w:val="single"/>
        </w:rPr>
        <w:tab/>
      </w:r>
      <w:r w:rsidR="00BA7C45" w:rsidRPr="009C21BF">
        <w:rPr>
          <w:b/>
          <w:sz w:val="20"/>
          <w:u w:val="single"/>
        </w:rPr>
        <w:t xml:space="preserve">Davis Field, Town of Dedham, Robert Stanley, Applicant – Megan </w:t>
      </w:r>
      <w:proofErr w:type="spellStart"/>
      <w:r w:rsidR="00BA7C45" w:rsidRPr="009C21BF">
        <w:rPr>
          <w:b/>
          <w:sz w:val="20"/>
          <w:u w:val="single"/>
        </w:rPr>
        <w:t>Buczynski</w:t>
      </w:r>
      <w:proofErr w:type="spellEnd"/>
      <w:r w:rsidR="00BA7C45" w:rsidRPr="009C21BF">
        <w:rPr>
          <w:b/>
          <w:sz w:val="20"/>
          <w:u w:val="single"/>
        </w:rPr>
        <w:t xml:space="preserve">, </w:t>
      </w:r>
      <w:proofErr w:type="spellStart"/>
      <w:r w:rsidR="00BA7C45" w:rsidRPr="009C21BF">
        <w:rPr>
          <w:b/>
          <w:sz w:val="20"/>
          <w:u w:val="single"/>
        </w:rPr>
        <w:t>Activitas</w:t>
      </w:r>
      <w:proofErr w:type="spellEnd"/>
      <w:r w:rsidR="00BA7C45" w:rsidRPr="009C21BF">
        <w:rPr>
          <w:b/>
          <w:sz w:val="20"/>
          <w:u w:val="single"/>
        </w:rPr>
        <w:t xml:space="preserve">- Rep </w:t>
      </w:r>
      <w:r w:rsidR="00BA7C45" w:rsidRPr="009C21BF">
        <w:rPr>
          <w:sz w:val="20"/>
        </w:rPr>
        <w:t xml:space="preserve">– Davis Field Infield Renovation (RDA 2017-06) </w:t>
      </w:r>
    </w:p>
    <w:p w:rsidR="00BA7C45" w:rsidRPr="009C21BF" w:rsidRDefault="009C21BF" w:rsidP="009C21BF">
      <w:pPr>
        <w:ind w:left="720" w:hanging="360"/>
        <w:rPr>
          <w:sz w:val="20"/>
        </w:rPr>
      </w:pPr>
      <w:r w:rsidRPr="009C21BF">
        <w:rPr>
          <w:sz w:val="20"/>
        </w:rPr>
        <w:t>2.3</w:t>
      </w:r>
      <w:r w:rsidRPr="009C21BF">
        <w:rPr>
          <w:sz w:val="20"/>
        </w:rPr>
        <w:tab/>
      </w:r>
      <w:r w:rsidR="00BA7C45" w:rsidRPr="009C21BF">
        <w:rPr>
          <w:b/>
          <w:sz w:val="20"/>
          <w:u w:val="single"/>
        </w:rPr>
        <w:t xml:space="preserve">O’Neil Drive, Dedham Housing Authority, Applicant – </w:t>
      </w:r>
      <w:r w:rsidR="00BE5226" w:rsidRPr="009C21BF">
        <w:rPr>
          <w:b/>
          <w:sz w:val="20"/>
          <w:u w:val="single"/>
        </w:rPr>
        <w:t xml:space="preserve">Russ Waldron, </w:t>
      </w:r>
      <w:r w:rsidR="00BA7C45" w:rsidRPr="009C21BF">
        <w:rPr>
          <w:b/>
          <w:sz w:val="20"/>
          <w:u w:val="single"/>
        </w:rPr>
        <w:t>Applied Ecological Services, Rep.</w:t>
      </w:r>
      <w:r w:rsidR="00BA7C45" w:rsidRPr="009C21BF">
        <w:rPr>
          <w:sz w:val="20"/>
        </w:rPr>
        <w:t xml:space="preserve"> -  Construction of a 24x24 foot addition, relocation of existing shed, removal of 835 sf of pavement, and installation of a 70x3 </w:t>
      </w:r>
      <w:proofErr w:type="spellStart"/>
      <w:r w:rsidR="00BA7C45" w:rsidRPr="009C21BF">
        <w:rPr>
          <w:sz w:val="20"/>
        </w:rPr>
        <w:t>ft</w:t>
      </w:r>
      <w:proofErr w:type="spellEnd"/>
      <w:r w:rsidR="00BA7C45" w:rsidRPr="009C21BF">
        <w:rPr>
          <w:sz w:val="20"/>
        </w:rPr>
        <w:t xml:space="preserve"> crushed stone infiltration trench in Buffer Zone to Bank and Riverfront Area  (DEP File 141-TBD)</w:t>
      </w:r>
    </w:p>
    <w:p w:rsidR="00BA7C45" w:rsidRPr="009C21BF" w:rsidRDefault="009C21BF" w:rsidP="009C21BF">
      <w:pPr>
        <w:ind w:left="720" w:hanging="360"/>
        <w:rPr>
          <w:sz w:val="20"/>
        </w:rPr>
      </w:pPr>
      <w:r w:rsidRPr="009C21BF">
        <w:rPr>
          <w:sz w:val="20"/>
        </w:rPr>
        <w:t>2.4</w:t>
      </w:r>
      <w:r w:rsidRPr="009C21BF">
        <w:rPr>
          <w:sz w:val="20"/>
        </w:rPr>
        <w:tab/>
      </w:r>
      <w:r w:rsidR="00BA7C45" w:rsidRPr="009C21BF">
        <w:rPr>
          <w:b/>
          <w:sz w:val="20"/>
          <w:u w:val="single"/>
        </w:rPr>
        <w:t xml:space="preserve">331 Whiting Avenue, </w:t>
      </w:r>
      <w:proofErr w:type="spellStart"/>
      <w:r w:rsidR="00BA7C45" w:rsidRPr="009C21BF">
        <w:rPr>
          <w:b/>
          <w:sz w:val="20"/>
          <w:u w:val="single"/>
        </w:rPr>
        <w:t>Alpin</w:t>
      </w:r>
      <w:proofErr w:type="spellEnd"/>
      <w:r w:rsidR="00BA7C45" w:rsidRPr="009C21BF">
        <w:rPr>
          <w:b/>
          <w:sz w:val="20"/>
          <w:u w:val="single"/>
        </w:rPr>
        <w:t xml:space="preserve"> Realty Trust, Applicant – Scott Henderson, Henderson Consulting Services, Rep.</w:t>
      </w:r>
      <w:r w:rsidR="00BA7C45" w:rsidRPr="009C21BF">
        <w:rPr>
          <w:sz w:val="20"/>
        </w:rPr>
        <w:t xml:space="preserve"> – Demolition of 4 existing commercial structures and construction of a new commercial garage building (MSMP 2017-10).</w:t>
      </w:r>
    </w:p>
    <w:p w:rsidR="00BA7C45" w:rsidRDefault="009C21BF" w:rsidP="009C21BF">
      <w:pPr>
        <w:pStyle w:val="ListParagraph"/>
        <w:ind w:left="810" w:hanging="450"/>
        <w:contextualSpacing w:val="0"/>
        <w:rPr>
          <w:sz w:val="20"/>
        </w:rPr>
      </w:pPr>
      <w:r w:rsidRPr="009C21BF">
        <w:rPr>
          <w:sz w:val="20"/>
        </w:rPr>
        <w:t>2.5</w:t>
      </w:r>
      <w:r w:rsidRPr="009C21BF">
        <w:rPr>
          <w:sz w:val="20"/>
        </w:rPr>
        <w:tab/>
      </w:r>
      <w:r w:rsidR="00BA7C45" w:rsidRPr="00A15319">
        <w:rPr>
          <w:b/>
          <w:sz w:val="20"/>
          <w:u w:val="single"/>
        </w:rPr>
        <w:t>124 Country Club Road, Dedham Polo and Country Club, Applicant – Michael Toohill, BSC Group, Inc., Rep</w:t>
      </w:r>
      <w:r w:rsidR="00BA7C45">
        <w:rPr>
          <w:sz w:val="20"/>
        </w:rPr>
        <w:t>. – Master Plan involving re-shaping of several fairways; elimination, installation, or renovation of many bunkers; and re-building of all 18 greens in BLSF, BZ, and Riverfront Area (DEP File 141-</w:t>
      </w:r>
      <w:r w:rsidR="00864CBD">
        <w:rPr>
          <w:sz w:val="20"/>
        </w:rPr>
        <w:t>0521</w:t>
      </w:r>
      <w:r w:rsidR="00BA7C45">
        <w:rPr>
          <w:sz w:val="20"/>
        </w:rPr>
        <w:t xml:space="preserve">). </w:t>
      </w:r>
    </w:p>
    <w:p w:rsidR="0078567A" w:rsidRPr="0078567A" w:rsidRDefault="0078567A" w:rsidP="004975AE">
      <w:pPr>
        <w:pStyle w:val="ListParagraph"/>
        <w:numPr>
          <w:ilvl w:val="1"/>
          <w:numId w:val="9"/>
        </w:numPr>
        <w:ind w:left="720"/>
        <w:rPr>
          <w:sz w:val="20"/>
        </w:rPr>
      </w:pPr>
      <w:r w:rsidRPr="00BF0E92">
        <w:rPr>
          <w:b/>
          <w:sz w:val="20"/>
          <w:u w:val="single"/>
        </w:rPr>
        <w:t>8</w:t>
      </w:r>
      <w:r w:rsidR="00A330C1">
        <w:rPr>
          <w:b/>
          <w:sz w:val="20"/>
          <w:u w:val="single"/>
        </w:rPr>
        <w:t>3</w:t>
      </w:r>
      <w:r w:rsidRPr="00BF0E92">
        <w:rPr>
          <w:b/>
          <w:sz w:val="20"/>
          <w:u w:val="single"/>
        </w:rPr>
        <w:t xml:space="preserve"> Washington Street, Till Inc. – Applicant –</w:t>
      </w:r>
      <w:r>
        <w:rPr>
          <w:b/>
          <w:sz w:val="20"/>
          <w:u w:val="single"/>
        </w:rPr>
        <w:t xml:space="preserve"> Steve</w:t>
      </w:r>
      <w:r w:rsidRPr="00BF0E92">
        <w:rPr>
          <w:b/>
          <w:sz w:val="20"/>
          <w:u w:val="single"/>
        </w:rPr>
        <w:t xml:space="preserve"> Cummings</w:t>
      </w:r>
      <w:r>
        <w:rPr>
          <w:b/>
          <w:sz w:val="20"/>
          <w:u w:val="single"/>
        </w:rPr>
        <w:t>, Cummings Construction</w:t>
      </w:r>
      <w:r w:rsidRPr="00BF0E92">
        <w:rPr>
          <w:b/>
          <w:sz w:val="20"/>
          <w:u w:val="single"/>
        </w:rPr>
        <w:t xml:space="preserve"> – Rep</w:t>
      </w:r>
      <w:r>
        <w:rPr>
          <w:sz w:val="20"/>
        </w:rPr>
        <w:t>. – Demolition of two existing structures and stabilization of disturbed areas with vegetation (RDA 2017-07)</w:t>
      </w:r>
    </w:p>
    <w:p w:rsidR="00864CBD" w:rsidRPr="00864CBD" w:rsidRDefault="00864CBD" w:rsidP="00864CBD">
      <w:pPr>
        <w:pStyle w:val="ListParagraph"/>
        <w:numPr>
          <w:ilvl w:val="0"/>
          <w:numId w:val="1"/>
        </w:numPr>
        <w:tabs>
          <w:tab w:val="left" w:pos="990"/>
        </w:tabs>
        <w:spacing w:before="240" w:after="4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Emergency </w:t>
      </w:r>
      <w:proofErr w:type="gramStart"/>
      <w:r>
        <w:rPr>
          <w:b/>
          <w:sz w:val="20"/>
          <w:u w:val="single"/>
        </w:rPr>
        <w:t>Certification  -</w:t>
      </w:r>
      <w:proofErr w:type="gramEnd"/>
      <w:r>
        <w:rPr>
          <w:b/>
          <w:sz w:val="20"/>
          <w:u w:val="single"/>
        </w:rPr>
        <w:t xml:space="preserve"> </w:t>
      </w:r>
      <w:r>
        <w:rPr>
          <w:sz w:val="20"/>
        </w:rPr>
        <w:t xml:space="preserve"> </w:t>
      </w:r>
      <w:proofErr w:type="spellStart"/>
      <w:r>
        <w:rPr>
          <w:sz w:val="20"/>
        </w:rPr>
        <w:t>Keolis</w:t>
      </w:r>
      <w:proofErr w:type="spellEnd"/>
      <w:r>
        <w:rPr>
          <w:sz w:val="20"/>
        </w:rPr>
        <w:t xml:space="preserve">/MBTA Applicant, Pumping to alleviate flooding </w:t>
      </w:r>
      <w:proofErr w:type="spellStart"/>
      <w:r>
        <w:rPr>
          <w:sz w:val="20"/>
        </w:rPr>
        <w:t>upgradient</w:t>
      </w:r>
      <w:proofErr w:type="spellEnd"/>
      <w:r>
        <w:rPr>
          <w:sz w:val="20"/>
        </w:rPr>
        <w:t xml:space="preserve"> of Franklin Commuter Rail Line and jetting to allow investigation of potentially failed culvert.</w:t>
      </w:r>
    </w:p>
    <w:p w:rsidR="00864CBD" w:rsidRPr="00864CBD" w:rsidRDefault="00864CBD" w:rsidP="00864CBD">
      <w:pPr>
        <w:pStyle w:val="ListParagraph"/>
        <w:numPr>
          <w:ilvl w:val="0"/>
          <w:numId w:val="1"/>
        </w:numPr>
        <w:tabs>
          <w:tab w:val="left" w:pos="360"/>
          <w:tab w:val="left" w:pos="810"/>
        </w:tabs>
        <w:spacing w:after="40"/>
        <w:rPr>
          <w:b/>
          <w:sz w:val="20"/>
          <w:u w:val="single"/>
        </w:rPr>
      </w:pPr>
      <w:r w:rsidRPr="00864CBD">
        <w:rPr>
          <w:b/>
          <w:sz w:val="20"/>
          <w:u w:val="single"/>
        </w:rPr>
        <w:t>Request for Minor Modifications</w:t>
      </w:r>
    </w:p>
    <w:p w:rsidR="00BA7C45" w:rsidRPr="00707ADC" w:rsidRDefault="00BA7C45" w:rsidP="00BA7C45">
      <w:pPr>
        <w:pStyle w:val="ListParagraph"/>
        <w:numPr>
          <w:ilvl w:val="1"/>
          <w:numId w:val="1"/>
        </w:numPr>
        <w:tabs>
          <w:tab w:val="left" w:pos="540"/>
          <w:tab w:val="left" w:pos="990"/>
        </w:tabs>
        <w:spacing w:before="240" w:after="40"/>
        <w:rPr>
          <w:sz w:val="20"/>
        </w:rPr>
      </w:pPr>
      <w:r>
        <w:rPr>
          <w:sz w:val="20"/>
        </w:rPr>
        <w:t>Gonzalez Field OOC (DEP File # 141-0515) – Relief from watering prohibition</w:t>
      </w:r>
    </w:p>
    <w:p w:rsidR="00770B67" w:rsidRPr="007D6C09" w:rsidRDefault="00770B67" w:rsidP="00770B67">
      <w:pPr>
        <w:pStyle w:val="ListParagraph"/>
        <w:numPr>
          <w:ilvl w:val="0"/>
          <w:numId w:val="1"/>
        </w:numPr>
        <w:tabs>
          <w:tab w:val="left" w:pos="360"/>
          <w:tab w:val="left" w:pos="810"/>
        </w:tabs>
        <w:spacing w:after="40"/>
        <w:rPr>
          <w:b/>
          <w:sz w:val="20"/>
        </w:rPr>
      </w:pPr>
      <w:r w:rsidRPr="007D6C09">
        <w:rPr>
          <w:b/>
          <w:sz w:val="20"/>
        </w:rPr>
        <w:t>Certificat</w:t>
      </w:r>
      <w:r w:rsidR="00FE5B28" w:rsidRPr="007D6C09">
        <w:rPr>
          <w:b/>
          <w:sz w:val="20"/>
        </w:rPr>
        <w:t>es of Compli</w:t>
      </w:r>
      <w:r w:rsidRPr="007D6C09">
        <w:rPr>
          <w:b/>
          <w:sz w:val="20"/>
        </w:rPr>
        <w:t>ance</w:t>
      </w:r>
    </w:p>
    <w:p w:rsidR="00BA7C45" w:rsidRPr="00864CBD" w:rsidRDefault="00BA7C45" w:rsidP="00BA7C45">
      <w:pPr>
        <w:pStyle w:val="ListParagraph"/>
        <w:numPr>
          <w:ilvl w:val="1"/>
          <w:numId w:val="1"/>
        </w:numPr>
        <w:tabs>
          <w:tab w:val="left" w:pos="540"/>
        </w:tabs>
        <w:contextualSpacing w:val="0"/>
        <w:outlineLvl w:val="0"/>
        <w:rPr>
          <w:b/>
          <w:sz w:val="20"/>
          <w:u w:val="single"/>
        </w:rPr>
      </w:pPr>
      <w:r>
        <w:rPr>
          <w:b/>
          <w:sz w:val="20"/>
          <w:u w:val="single"/>
        </w:rPr>
        <w:t>150 Bridge Street (</w:t>
      </w:r>
      <w:proofErr w:type="spellStart"/>
      <w:r>
        <w:rPr>
          <w:b/>
          <w:sz w:val="20"/>
          <w:u w:val="single"/>
        </w:rPr>
        <w:t>McGolf</w:t>
      </w:r>
      <w:proofErr w:type="spellEnd"/>
      <w:r>
        <w:rPr>
          <w:b/>
          <w:sz w:val="20"/>
          <w:u w:val="single"/>
        </w:rPr>
        <w:t xml:space="preserve">) </w:t>
      </w:r>
      <w:r>
        <w:rPr>
          <w:sz w:val="20"/>
        </w:rPr>
        <w:t xml:space="preserve"> - DEP  141-0352</w:t>
      </w:r>
    </w:p>
    <w:p w:rsidR="00864CBD" w:rsidRPr="005B2887" w:rsidRDefault="00864CBD" w:rsidP="00BA7C45">
      <w:pPr>
        <w:pStyle w:val="ListParagraph"/>
        <w:numPr>
          <w:ilvl w:val="1"/>
          <w:numId w:val="1"/>
        </w:numPr>
        <w:tabs>
          <w:tab w:val="left" w:pos="540"/>
        </w:tabs>
        <w:contextualSpacing w:val="0"/>
        <w:outlineLvl w:val="0"/>
        <w:rPr>
          <w:b/>
          <w:sz w:val="20"/>
          <w:u w:val="single"/>
        </w:rPr>
      </w:pPr>
      <w:r>
        <w:rPr>
          <w:b/>
          <w:sz w:val="20"/>
          <w:u w:val="single"/>
        </w:rPr>
        <w:t xml:space="preserve">One Allied Drive/20 </w:t>
      </w:r>
      <w:proofErr w:type="spellStart"/>
      <w:r>
        <w:rPr>
          <w:b/>
          <w:sz w:val="20"/>
          <w:u w:val="single"/>
        </w:rPr>
        <w:t>Carematrix</w:t>
      </w:r>
      <w:proofErr w:type="spellEnd"/>
      <w:r>
        <w:rPr>
          <w:b/>
          <w:sz w:val="20"/>
          <w:u w:val="single"/>
        </w:rPr>
        <w:t xml:space="preserve"> Drive </w:t>
      </w:r>
      <w:r>
        <w:rPr>
          <w:sz w:val="20"/>
        </w:rPr>
        <w:t xml:space="preserve"> - 141-101 and 141-175</w:t>
      </w:r>
    </w:p>
    <w:p w:rsidR="00BA7C45" w:rsidRDefault="00BA7C45" w:rsidP="00BA7C45">
      <w:pPr>
        <w:pStyle w:val="ListParagraph"/>
        <w:numPr>
          <w:ilvl w:val="1"/>
          <w:numId w:val="1"/>
        </w:numPr>
        <w:tabs>
          <w:tab w:val="left" w:pos="540"/>
        </w:tabs>
        <w:contextualSpacing w:val="0"/>
        <w:outlineLvl w:val="0"/>
        <w:rPr>
          <w:sz w:val="20"/>
        </w:rPr>
      </w:pPr>
      <w:r>
        <w:rPr>
          <w:b/>
          <w:sz w:val="20"/>
          <w:u w:val="single"/>
        </w:rPr>
        <w:t xml:space="preserve">68 </w:t>
      </w:r>
      <w:proofErr w:type="spellStart"/>
      <w:r>
        <w:rPr>
          <w:b/>
          <w:sz w:val="20"/>
          <w:u w:val="single"/>
        </w:rPr>
        <w:t>Tarbox</w:t>
      </w:r>
      <w:proofErr w:type="spellEnd"/>
      <w:r>
        <w:rPr>
          <w:b/>
          <w:sz w:val="20"/>
          <w:u w:val="single"/>
        </w:rPr>
        <w:t xml:space="preserve"> – </w:t>
      </w:r>
      <w:r w:rsidRPr="00536409">
        <w:rPr>
          <w:sz w:val="20"/>
        </w:rPr>
        <w:t>Partial SMP 2012-21</w:t>
      </w:r>
    </w:p>
    <w:p w:rsidR="00536409" w:rsidRPr="00536409" w:rsidRDefault="00536409" w:rsidP="00BA7C45">
      <w:pPr>
        <w:pStyle w:val="ListParagraph"/>
        <w:numPr>
          <w:ilvl w:val="1"/>
          <w:numId w:val="1"/>
        </w:numPr>
        <w:tabs>
          <w:tab w:val="left" w:pos="540"/>
        </w:tabs>
        <w:contextualSpacing w:val="0"/>
        <w:outlineLvl w:val="0"/>
        <w:rPr>
          <w:sz w:val="20"/>
        </w:rPr>
      </w:pPr>
      <w:r>
        <w:rPr>
          <w:b/>
          <w:sz w:val="20"/>
          <w:u w:val="single"/>
        </w:rPr>
        <w:t xml:space="preserve">49 Arlington Road </w:t>
      </w:r>
      <w:r>
        <w:rPr>
          <w:sz w:val="20"/>
        </w:rPr>
        <w:t xml:space="preserve"> - COC for SMP 2016-11</w:t>
      </w:r>
    </w:p>
    <w:p w:rsidR="00770B67" w:rsidRPr="00770B67" w:rsidRDefault="00770B67" w:rsidP="00770B67">
      <w:pPr>
        <w:pStyle w:val="ListParagraph"/>
        <w:tabs>
          <w:tab w:val="left" w:pos="360"/>
          <w:tab w:val="left" w:pos="810"/>
        </w:tabs>
        <w:spacing w:after="40"/>
        <w:ind w:left="792"/>
        <w:rPr>
          <w:b/>
          <w:sz w:val="20"/>
          <w:u w:val="single"/>
        </w:rPr>
      </w:pPr>
    </w:p>
    <w:p w:rsidR="00D077C9" w:rsidRPr="00AF5AA3" w:rsidRDefault="00E7761C" w:rsidP="00AF5AA3">
      <w:pPr>
        <w:outlineLvl w:val="0"/>
        <w:rPr>
          <w:rStyle w:val="Emphasis"/>
          <w:rFonts w:cs="Arial"/>
          <w:i w:val="0"/>
          <w:sz w:val="20"/>
        </w:rPr>
      </w:pPr>
      <w:r w:rsidRPr="007D6C09">
        <w:rPr>
          <w:b/>
          <w:sz w:val="20"/>
        </w:rPr>
        <w:t>Informal Discussion</w:t>
      </w:r>
      <w:r w:rsidRPr="00AF5AA3">
        <w:rPr>
          <w:b/>
          <w:sz w:val="20"/>
        </w:rPr>
        <w:t xml:space="preserve">- </w:t>
      </w:r>
      <w:r w:rsidR="00AF5AA3" w:rsidRPr="00AF5AA3">
        <w:rPr>
          <w:b/>
          <w:sz w:val="20"/>
        </w:rPr>
        <w:t>(</w:t>
      </w:r>
      <w:r w:rsidRPr="00AF5AA3">
        <w:rPr>
          <w:rStyle w:val="Emphasis"/>
          <w:rFonts w:cs="Arial"/>
          <w:sz w:val="20"/>
        </w:rPr>
        <w:t>The following items may be discussed at any point during the meeting</w:t>
      </w:r>
      <w:r w:rsidR="00AF5AA3" w:rsidRPr="00AF5AA3">
        <w:rPr>
          <w:rStyle w:val="Emphasis"/>
          <w:rFonts w:cs="Arial"/>
          <w:sz w:val="20"/>
        </w:rPr>
        <w:t>)</w:t>
      </w:r>
    </w:p>
    <w:p w:rsidR="000572BC" w:rsidRPr="00874F62" w:rsidRDefault="000572BC" w:rsidP="00F333CC">
      <w:pPr>
        <w:pStyle w:val="ListParagraph"/>
        <w:numPr>
          <w:ilvl w:val="0"/>
          <w:numId w:val="2"/>
        </w:numPr>
        <w:outlineLvl w:val="0"/>
        <w:rPr>
          <w:sz w:val="20"/>
        </w:rPr>
      </w:pPr>
      <w:r w:rsidRPr="00AF5AA3">
        <w:rPr>
          <w:sz w:val="20"/>
        </w:rPr>
        <w:t xml:space="preserve">Meeting Minutes </w:t>
      </w:r>
      <w:r w:rsidRPr="00874F62">
        <w:rPr>
          <w:sz w:val="20"/>
        </w:rPr>
        <w:t>–</w:t>
      </w:r>
      <w:r w:rsidR="007D6C09" w:rsidRPr="00874F62">
        <w:rPr>
          <w:sz w:val="20"/>
        </w:rPr>
        <w:t>02/02/17</w:t>
      </w:r>
      <w:r w:rsidR="004975AE">
        <w:rPr>
          <w:sz w:val="20"/>
        </w:rPr>
        <w:t>, 05/18/17</w:t>
      </w:r>
      <w:r w:rsidR="007D6C09" w:rsidRPr="00874F62">
        <w:rPr>
          <w:sz w:val="20"/>
        </w:rPr>
        <w:t xml:space="preserve"> &amp; </w:t>
      </w:r>
      <w:r w:rsidR="00874F62" w:rsidRPr="00874F62">
        <w:rPr>
          <w:sz w:val="20"/>
        </w:rPr>
        <w:t>6/1</w:t>
      </w:r>
      <w:r w:rsidR="00F333CC" w:rsidRPr="00874F62">
        <w:rPr>
          <w:sz w:val="20"/>
        </w:rPr>
        <w:t>/17</w:t>
      </w:r>
    </w:p>
    <w:p w:rsidR="00AF5AA3" w:rsidRPr="004975AE" w:rsidRDefault="004975AE" w:rsidP="008136C3">
      <w:pPr>
        <w:pStyle w:val="ListParagraph"/>
        <w:numPr>
          <w:ilvl w:val="0"/>
          <w:numId w:val="2"/>
        </w:numPr>
        <w:outlineLvl w:val="0"/>
        <w:rPr>
          <w:sz w:val="20"/>
        </w:rPr>
      </w:pPr>
      <w:r>
        <w:rPr>
          <w:sz w:val="20"/>
        </w:rPr>
        <w:t>Old/New Business-</w:t>
      </w:r>
      <w:r w:rsidR="00AF5AA3" w:rsidRPr="004975AE">
        <w:rPr>
          <w:rStyle w:val="Emphasis"/>
          <w:rFonts w:ascii="Arial" w:hAnsi="Arial" w:cs="Arial"/>
          <w:sz w:val="16"/>
          <w:szCs w:val="16"/>
        </w:rPr>
        <w:t xml:space="preserve">This item is included to acknowledge that there may be matters not reasonably anticipated by the Chair that could be raised during the Public Comment period </w:t>
      </w:r>
      <w:bookmarkStart w:id="0" w:name="_GoBack"/>
      <w:bookmarkEnd w:id="0"/>
      <w:r w:rsidR="00AF5AA3" w:rsidRPr="004975AE">
        <w:rPr>
          <w:rStyle w:val="Emphasis"/>
          <w:rFonts w:ascii="Arial" w:hAnsi="Arial" w:cs="Arial"/>
          <w:sz w:val="16"/>
          <w:szCs w:val="16"/>
        </w:rPr>
        <w:t>by other members of the Committee, by staff or others. </w:t>
      </w:r>
    </w:p>
    <w:sectPr w:rsidR="00AF5AA3" w:rsidRPr="004975AE" w:rsidSect="00FC4A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8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95A" w:rsidRDefault="00C7095A" w:rsidP="00BC14D8">
      <w:r>
        <w:separator/>
      </w:r>
    </w:p>
  </w:endnote>
  <w:endnote w:type="continuationSeparator" w:id="0">
    <w:p w:rsidR="00C7095A" w:rsidRDefault="00C7095A" w:rsidP="00BC1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88" w:rsidRDefault="00D8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88" w:rsidRDefault="00D8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88" w:rsidRDefault="00D8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95A" w:rsidRDefault="00C7095A" w:rsidP="00BC14D8">
      <w:r>
        <w:separator/>
      </w:r>
    </w:p>
  </w:footnote>
  <w:footnote w:type="continuationSeparator" w:id="0">
    <w:p w:rsidR="00C7095A" w:rsidRDefault="00C7095A" w:rsidP="00BC14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88" w:rsidRDefault="00D833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07BE" w:rsidRDefault="004507B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3388" w:rsidRDefault="00D833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E0D73"/>
    <w:multiLevelType w:val="multilevel"/>
    <w:tmpl w:val="B78056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" w15:restartNumberingAfterBreak="0">
    <w:nsid w:val="123822F9"/>
    <w:multiLevelType w:val="hybridMultilevel"/>
    <w:tmpl w:val="B2ECBC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EB3DE1"/>
    <w:multiLevelType w:val="multilevel"/>
    <w:tmpl w:val="41BC58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76C4C24"/>
    <w:multiLevelType w:val="multilevel"/>
    <w:tmpl w:val="B78056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4" w15:restartNumberingAfterBreak="0">
    <w:nsid w:val="2A900F1D"/>
    <w:multiLevelType w:val="hybridMultilevel"/>
    <w:tmpl w:val="6FE03CB0"/>
    <w:lvl w:ilvl="0" w:tplc="60C2598A">
      <w:start w:val="3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74F83"/>
    <w:multiLevelType w:val="multilevel"/>
    <w:tmpl w:val="D2AE08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6"/>
      <w:numFmt w:val="decimal"/>
      <w:lvlText w:val="%1.%2"/>
      <w:lvlJc w:val="left"/>
      <w:pPr>
        <w:ind w:left="99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/>
        <w:u w:val="single"/>
      </w:rPr>
    </w:lvl>
  </w:abstractNum>
  <w:abstractNum w:abstractNumId="6" w15:restartNumberingAfterBreak="0">
    <w:nsid w:val="4D921D31"/>
    <w:multiLevelType w:val="multilevel"/>
    <w:tmpl w:val="C28054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611955F2"/>
    <w:multiLevelType w:val="multilevel"/>
    <w:tmpl w:val="5FDE39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u w:val="single"/>
      </w:rPr>
    </w:lvl>
  </w:abstractNum>
  <w:abstractNum w:abstractNumId="8" w15:restartNumberingAfterBreak="0">
    <w:nsid w:val="67C257B6"/>
    <w:multiLevelType w:val="multilevel"/>
    <w:tmpl w:val="D21E4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  <w:b/>
        <w:u w:val="single"/>
      </w:rPr>
    </w:lvl>
  </w:abstractNum>
  <w:abstractNum w:abstractNumId="9" w15:restartNumberingAfterBreak="0">
    <w:nsid w:val="6F6E1C17"/>
    <w:multiLevelType w:val="multilevel"/>
    <w:tmpl w:val="BC2A0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1"/>
  </w:num>
  <w:num w:numId="5">
    <w:abstractNumId w:val="0"/>
  </w:num>
  <w:num w:numId="6">
    <w:abstractNumId w:val="7"/>
  </w:num>
  <w:num w:numId="7">
    <w:abstractNumId w:val="3"/>
  </w:num>
  <w:num w:numId="8">
    <w:abstractNumId w:val="2"/>
  </w:num>
  <w:num w:numId="9">
    <w:abstractNumId w:val="5"/>
  </w:num>
  <w:num w:numId="10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6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D2"/>
    <w:rsid w:val="000043EA"/>
    <w:rsid w:val="00007079"/>
    <w:rsid w:val="00007940"/>
    <w:rsid w:val="0001060E"/>
    <w:rsid w:val="00025A48"/>
    <w:rsid w:val="000270EB"/>
    <w:rsid w:val="00027653"/>
    <w:rsid w:val="0003606F"/>
    <w:rsid w:val="00041B14"/>
    <w:rsid w:val="000523A5"/>
    <w:rsid w:val="00057172"/>
    <w:rsid w:val="000572BC"/>
    <w:rsid w:val="00057330"/>
    <w:rsid w:val="000609F0"/>
    <w:rsid w:val="00067E4B"/>
    <w:rsid w:val="000725E4"/>
    <w:rsid w:val="00072892"/>
    <w:rsid w:val="00080AAF"/>
    <w:rsid w:val="00090820"/>
    <w:rsid w:val="00093012"/>
    <w:rsid w:val="00094AAE"/>
    <w:rsid w:val="000B2C5D"/>
    <w:rsid w:val="000B3DEA"/>
    <w:rsid w:val="000B5D56"/>
    <w:rsid w:val="000B7E44"/>
    <w:rsid w:val="000C5B34"/>
    <w:rsid w:val="000E4AD6"/>
    <w:rsid w:val="000F04CD"/>
    <w:rsid w:val="000F308F"/>
    <w:rsid w:val="000F4926"/>
    <w:rsid w:val="000F796B"/>
    <w:rsid w:val="00100813"/>
    <w:rsid w:val="00103530"/>
    <w:rsid w:val="00120B9C"/>
    <w:rsid w:val="001236CF"/>
    <w:rsid w:val="00123E6B"/>
    <w:rsid w:val="0012629D"/>
    <w:rsid w:val="0012738E"/>
    <w:rsid w:val="001322FA"/>
    <w:rsid w:val="00132C9F"/>
    <w:rsid w:val="0014747B"/>
    <w:rsid w:val="0016242A"/>
    <w:rsid w:val="0016630C"/>
    <w:rsid w:val="0016757C"/>
    <w:rsid w:val="00171512"/>
    <w:rsid w:val="001835EC"/>
    <w:rsid w:val="00192CB8"/>
    <w:rsid w:val="00193B9E"/>
    <w:rsid w:val="001A5F55"/>
    <w:rsid w:val="001B449B"/>
    <w:rsid w:val="001C4B58"/>
    <w:rsid w:val="001D4DC6"/>
    <w:rsid w:val="001E63BF"/>
    <w:rsid w:val="001F4425"/>
    <w:rsid w:val="00201688"/>
    <w:rsid w:val="002059F3"/>
    <w:rsid w:val="002230D8"/>
    <w:rsid w:val="00227D48"/>
    <w:rsid w:val="002319E0"/>
    <w:rsid w:val="002447D6"/>
    <w:rsid w:val="00247A40"/>
    <w:rsid w:val="00250816"/>
    <w:rsid w:val="0025083C"/>
    <w:rsid w:val="00260962"/>
    <w:rsid w:val="00267C65"/>
    <w:rsid w:val="00273FFC"/>
    <w:rsid w:val="002766CF"/>
    <w:rsid w:val="0028566B"/>
    <w:rsid w:val="00295CBE"/>
    <w:rsid w:val="00295D25"/>
    <w:rsid w:val="002A17F8"/>
    <w:rsid w:val="002A5344"/>
    <w:rsid w:val="002A5888"/>
    <w:rsid w:val="002E6E35"/>
    <w:rsid w:val="003048A6"/>
    <w:rsid w:val="0030794B"/>
    <w:rsid w:val="00313D37"/>
    <w:rsid w:val="00323160"/>
    <w:rsid w:val="00331971"/>
    <w:rsid w:val="00332402"/>
    <w:rsid w:val="00332A73"/>
    <w:rsid w:val="00337E1F"/>
    <w:rsid w:val="0034011F"/>
    <w:rsid w:val="0034376C"/>
    <w:rsid w:val="003520DF"/>
    <w:rsid w:val="00354483"/>
    <w:rsid w:val="003626C3"/>
    <w:rsid w:val="003734C2"/>
    <w:rsid w:val="00374F1D"/>
    <w:rsid w:val="00382BB4"/>
    <w:rsid w:val="00386356"/>
    <w:rsid w:val="00390C6B"/>
    <w:rsid w:val="003A1B6A"/>
    <w:rsid w:val="003A2EFC"/>
    <w:rsid w:val="003A363C"/>
    <w:rsid w:val="003A4C9D"/>
    <w:rsid w:val="003A5D31"/>
    <w:rsid w:val="003A7566"/>
    <w:rsid w:val="003B1643"/>
    <w:rsid w:val="003B6A53"/>
    <w:rsid w:val="003D15A9"/>
    <w:rsid w:val="003E7334"/>
    <w:rsid w:val="0041167A"/>
    <w:rsid w:val="004158EF"/>
    <w:rsid w:val="00415AC2"/>
    <w:rsid w:val="004230FE"/>
    <w:rsid w:val="004234C5"/>
    <w:rsid w:val="004241F2"/>
    <w:rsid w:val="00437A51"/>
    <w:rsid w:val="004433DA"/>
    <w:rsid w:val="004444F6"/>
    <w:rsid w:val="004507BE"/>
    <w:rsid w:val="00461CAE"/>
    <w:rsid w:val="00463997"/>
    <w:rsid w:val="00485127"/>
    <w:rsid w:val="004927E7"/>
    <w:rsid w:val="004975AE"/>
    <w:rsid w:val="004A05BD"/>
    <w:rsid w:val="004B1833"/>
    <w:rsid w:val="004B1D91"/>
    <w:rsid w:val="004B302E"/>
    <w:rsid w:val="004B346B"/>
    <w:rsid w:val="004B4553"/>
    <w:rsid w:val="004B6B18"/>
    <w:rsid w:val="004D02A7"/>
    <w:rsid w:val="004D127E"/>
    <w:rsid w:val="004D236F"/>
    <w:rsid w:val="004D464E"/>
    <w:rsid w:val="004E0AF9"/>
    <w:rsid w:val="004E0E06"/>
    <w:rsid w:val="004E23E0"/>
    <w:rsid w:val="004E4EF7"/>
    <w:rsid w:val="004F043A"/>
    <w:rsid w:val="004F3344"/>
    <w:rsid w:val="004F77AE"/>
    <w:rsid w:val="00502CCA"/>
    <w:rsid w:val="00524224"/>
    <w:rsid w:val="005273FD"/>
    <w:rsid w:val="00536409"/>
    <w:rsid w:val="00541270"/>
    <w:rsid w:val="0054262F"/>
    <w:rsid w:val="00546292"/>
    <w:rsid w:val="00561303"/>
    <w:rsid w:val="00565D82"/>
    <w:rsid w:val="00570D87"/>
    <w:rsid w:val="005749ED"/>
    <w:rsid w:val="00575BE8"/>
    <w:rsid w:val="005A3893"/>
    <w:rsid w:val="005B4E39"/>
    <w:rsid w:val="005C3782"/>
    <w:rsid w:val="005C3CA0"/>
    <w:rsid w:val="005C3D2B"/>
    <w:rsid w:val="005D0B13"/>
    <w:rsid w:val="005D5A51"/>
    <w:rsid w:val="005E044A"/>
    <w:rsid w:val="005F08E4"/>
    <w:rsid w:val="005F7C5A"/>
    <w:rsid w:val="00602869"/>
    <w:rsid w:val="006045E9"/>
    <w:rsid w:val="00621819"/>
    <w:rsid w:val="00623589"/>
    <w:rsid w:val="00633918"/>
    <w:rsid w:val="00634EEE"/>
    <w:rsid w:val="00650088"/>
    <w:rsid w:val="0065226E"/>
    <w:rsid w:val="00684F2E"/>
    <w:rsid w:val="00687BAA"/>
    <w:rsid w:val="006B1B1C"/>
    <w:rsid w:val="006B2347"/>
    <w:rsid w:val="006C0E99"/>
    <w:rsid w:val="006C2538"/>
    <w:rsid w:val="006D538D"/>
    <w:rsid w:val="006E2A72"/>
    <w:rsid w:val="006E5E53"/>
    <w:rsid w:val="006E77D1"/>
    <w:rsid w:val="00721299"/>
    <w:rsid w:val="007224ED"/>
    <w:rsid w:val="00725FC4"/>
    <w:rsid w:val="00735C4C"/>
    <w:rsid w:val="00747312"/>
    <w:rsid w:val="00747520"/>
    <w:rsid w:val="00762F26"/>
    <w:rsid w:val="00770B67"/>
    <w:rsid w:val="00777745"/>
    <w:rsid w:val="00780369"/>
    <w:rsid w:val="00783A10"/>
    <w:rsid w:val="00785552"/>
    <w:rsid w:val="0078567A"/>
    <w:rsid w:val="00792C3D"/>
    <w:rsid w:val="007A225B"/>
    <w:rsid w:val="007A5CE4"/>
    <w:rsid w:val="007B6C3E"/>
    <w:rsid w:val="007D2C10"/>
    <w:rsid w:val="007D3393"/>
    <w:rsid w:val="007D6C09"/>
    <w:rsid w:val="007E5E63"/>
    <w:rsid w:val="007E6C77"/>
    <w:rsid w:val="007F6F48"/>
    <w:rsid w:val="007F7551"/>
    <w:rsid w:val="00814561"/>
    <w:rsid w:val="008149AB"/>
    <w:rsid w:val="008306C2"/>
    <w:rsid w:val="0083142B"/>
    <w:rsid w:val="00834E58"/>
    <w:rsid w:val="00840424"/>
    <w:rsid w:val="00846BA6"/>
    <w:rsid w:val="00851D98"/>
    <w:rsid w:val="00863378"/>
    <w:rsid w:val="00864CBD"/>
    <w:rsid w:val="00865FDC"/>
    <w:rsid w:val="00874F62"/>
    <w:rsid w:val="00875662"/>
    <w:rsid w:val="00875D0C"/>
    <w:rsid w:val="00884873"/>
    <w:rsid w:val="00890BC0"/>
    <w:rsid w:val="008A6F79"/>
    <w:rsid w:val="008B1EC3"/>
    <w:rsid w:val="008B25B6"/>
    <w:rsid w:val="008B4A10"/>
    <w:rsid w:val="008B6D06"/>
    <w:rsid w:val="008B7D89"/>
    <w:rsid w:val="008C2A98"/>
    <w:rsid w:val="008C2D76"/>
    <w:rsid w:val="008C36BB"/>
    <w:rsid w:val="008C65D2"/>
    <w:rsid w:val="008C782A"/>
    <w:rsid w:val="008E2F70"/>
    <w:rsid w:val="008F5306"/>
    <w:rsid w:val="00901518"/>
    <w:rsid w:val="00901FEB"/>
    <w:rsid w:val="0092023B"/>
    <w:rsid w:val="009206C8"/>
    <w:rsid w:val="0092537A"/>
    <w:rsid w:val="0093690A"/>
    <w:rsid w:val="00942241"/>
    <w:rsid w:val="00951546"/>
    <w:rsid w:val="00954BA0"/>
    <w:rsid w:val="00955EED"/>
    <w:rsid w:val="00963C40"/>
    <w:rsid w:val="00973416"/>
    <w:rsid w:val="00977BC0"/>
    <w:rsid w:val="0098466F"/>
    <w:rsid w:val="009A0070"/>
    <w:rsid w:val="009A40C9"/>
    <w:rsid w:val="009A65E8"/>
    <w:rsid w:val="009B28EC"/>
    <w:rsid w:val="009B335E"/>
    <w:rsid w:val="009B6C18"/>
    <w:rsid w:val="009C097B"/>
    <w:rsid w:val="009C2107"/>
    <w:rsid w:val="009C21BF"/>
    <w:rsid w:val="009C563A"/>
    <w:rsid w:val="009C7F87"/>
    <w:rsid w:val="009D42F7"/>
    <w:rsid w:val="009D4A95"/>
    <w:rsid w:val="009E5977"/>
    <w:rsid w:val="009F4727"/>
    <w:rsid w:val="009F4AB6"/>
    <w:rsid w:val="009F59FD"/>
    <w:rsid w:val="00A1040F"/>
    <w:rsid w:val="00A14A1F"/>
    <w:rsid w:val="00A16CFC"/>
    <w:rsid w:val="00A26968"/>
    <w:rsid w:val="00A32C3D"/>
    <w:rsid w:val="00A330C1"/>
    <w:rsid w:val="00A34D92"/>
    <w:rsid w:val="00A37EC3"/>
    <w:rsid w:val="00A40812"/>
    <w:rsid w:val="00A45C71"/>
    <w:rsid w:val="00A541E7"/>
    <w:rsid w:val="00A55EEE"/>
    <w:rsid w:val="00A70427"/>
    <w:rsid w:val="00A91510"/>
    <w:rsid w:val="00AA0168"/>
    <w:rsid w:val="00AC0C31"/>
    <w:rsid w:val="00AE0FA2"/>
    <w:rsid w:val="00AE21C4"/>
    <w:rsid w:val="00AF5AA3"/>
    <w:rsid w:val="00B12C67"/>
    <w:rsid w:val="00B17112"/>
    <w:rsid w:val="00B175CF"/>
    <w:rsid w:val="00B17E4F"/>
    <w:rsid w:val="00B262B6"/>
    <w:rsid w:val="00B45A72"/>
    <w:rsid w:val="00B45CAD"/>
    <w:rsid w:val="00B56E6B"/>
    <w:rsid w:val="00B60C6F"/>
    <w:rsid w:val="00B64D56"/>
    <w:rsid w:val="00B66892"/>
    <w:rsid w:val="00B67E7B"/>
    <w:rsid w:val="00B76527"/>
    <w:rsid w:val="00BA7C45"/>
    <w:rsid w:val="00BB4D6C"/>
    <w:rsid w:val="00BC1346"/>
    <w:rsid w:val="00BC14D8"/>
    <w:rsid w:val="00BC33DB"/>
    <w:rsid w:val="00BE431D"/>
    <w:rsid w:val="00BE5226"/>
    <w:rsid w:val="00C00431"/>
    <w:rsid w:val="00C00E07"/>
    <w:rsid w:val="00C05A56"/>
    <w:rsid w:val="00C27BF8"/>
    <w:rsid w:val="00C27DB7"/>
    <w:rsid w:val="00C33AE3"/>
    <w:rsid w:val="00C34428"/>
    <w:rsid w:val="00C35332"/>
    <w:rsid w:val="00C37860"/>
    <w:rsid w:val="00C417F6"/>
    <w:rsid w:val="00C46B54"/>
    <w:rsid w:val="00C55CF2"/>
    <w:rsid w:val="00C5723A"/>
    <w:rsid w:val="00C6490C"/>
    <w:rsid w:val="00C65839"/>
    <w:rsid w:val="00C7095A"/>
    <w:rsid w:val="00C76C28"/>
    <w:rsid w:val="00C7701C"/>
    <w:rsid w:val="00C81697"/>
    <w:rsid w:val="00C82DD3"/>
    <w:rsid w:val="00C82F5D"/>
    <w:rsid w:val="00C86FE0"/>
    <w:rsid w:val="00C90D74"/>
    <w:rsid w:val="00C91957"/>
    <w:rsid w:val="00CA4FEE"/>
    <w:rsid w:val="00CA6784"/>
    <w:rsid w:val="00CB1A30"/>
    <w:rsid w:val="00CB765B"/>
    <w:rsid w:val="00CC3AFA"/>
    <w:rsid w:val="00CE2774"/>
    <w:rsid w:val="00CE7BC1"/>
    <w:rsid w:val="00CF248B"/>
    <w:rsid w:val="00CF7A9B"/>
    <w:rsid w:val="00D02468"/>
    <w:rsid w:val="00D075D6"/>
    <w:rsid w:val="00D077C9"/>
    <w:rsid w:val="00D12EAC"/>
    <w:rsid w:val="00D14B5A"/>
    <w:rsid w:val="00D1550F"/>
    <w:rsid w:val="00D15D35"/>
    <w:rsid w:val="00D16A2C"/>
    <w:rsid w:val="00D207EE"/>
    <w:rsid w:val="00D33181"/>
    <w:rsid w:val="00D43CE4"/>
    <w:rsid w:val="00D4608E"/>
    <w:rsid w:val="00D465C2"/>
    <w:rsid w:val="00D52F1F"/>
    <w:rsid w:val="00D550BD"/>
    <w:rsid w:val="00D5772C"/>
    <w:rsid w:val="00D66491"/>
    <w:rsid w:val="00D76784"/>
    <w:rsid w:val="00D80962"/>
    <w:rsid w:val="00D82609"/>
    <w:rsid w:val="00D83388"/>
    <w:rsid w:val="00D9450D"/>
    <w:rsid w:val="00D94E57"/>
    <w:rsid w:val="00D96C3C"/>
    <w:rsid w:val="00DA3469"/>
    <w:rsid w:val="00DA61AD"/>
    <w:rsid w:val="00DA6815"/>
    <w:rsid w:val="00DB44C2"/>
    <w:rsid w:val="00DC35F3"/>
    <w:rsid w:val="00DC45A3"/>
    <w:rsid w:val="00DC5800"/>
    <w:rsid w:val="00DC67B1"/>
    <w:rsid w:val="00DE10BE"/>
    <w:rsid w:val="00E10775"/>
    <w:rsid w:val="00E2367D"/>
    <w:rsid w:val="00E30BDE"/>
    <w:rsid w:val="00E3100C"/>
    <w:rsid w:val="00E429E0"/>
    <w:rsid w:val="00E43CB0"/>
    <w:rsid w:val="00E51925"/>
    <w:rsid w:val="00E52DBA"/>
    <w:rsid w:val="00E66B92"/>
    <w:rsid w:val="00E7109F"/>
    <w:rsid w:val="00E71429"/>
    <w:rsid w:val="00E74A43"/>
    <w:rsid w:val="00E7761C"/>
    <w:rsid w:val="00E942B7"/>
    <w:rsid w:val="00E97C8B"/>
    <w:rsid w:val="00EA68DB"/>
    <w:rsid w:val="00EC0E61"/>
    <w:rsid w:val="00EE19DD"/>
    <w:rsid w:val="00EF753B"/>
    <w:rsid w:val="00F00DCB"/>
    <w:rsid w:val="00F01C7A"/>
    <w:rsid w:val="00F057D2"/>
    <w:rsid w:val="00F21892"/>
    <w:rsid w:val="00F227DA"/>
    <w:rsid w:val="00F23A03"/>
    <w:rsid w:val="00F30B65"/>
    <w:rsid w:val="00F323AB"/>
    <w:rsid w:val="00F333CC"/>
    <w:rsid w:val="00F366C4"/>
    <w:rsid w:val="00F45546"/>
    <w:rsid w:val="00F50187"/>
    <w:rsid w:val="00F553CB"/>
    <w:rsid w:val="00F56AAA"/>
    <w:rsid w:val="00F6358E"/>
    <w:rsid w:val="00F81930"/>
    <w:rsid w:val="00F85EAD"/>
    <w:rsid w:val="00F92BE1"/>
    <w:rsid w:val="00F93F2F"/>
    <w:rsid w:val="00FC2F6A"/>
    <w:rsid w:val="00FC4A86"/>
    <w:rsid w:val="00FC5A04"/>
    <w:rsid w:val="00FC63F3"/>
    <w:rsid w:val="00FD3D6C"/>
    <w:rsid w:val="00FD7864"/>
    <w:rsid w:val="00FE1ED3"/>
    <w:rsid w:val="00FE5B28"/>
    <w:rsid w:val="00FF0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/>
    <o:shapelayout v:ext="edit">
      <o:idmap v:ext="edit" data="1"/>
    </o:shapelayout>
  </w:shapeDefaults>
  <w:decimalSymbol w:val="."/>
  <w:listSeparator w:val=","/>
  <w15:docId w15:val="{CE32BEF1-0D72-417A-81D0-74B7BD62C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5D2"/>
    <w:pPr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C65D2"/>
    <w:pPr>
      <w:keepNext/>
      <w:jc w:val="center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C65D2"/>
    <w:rPr>
      <w:rFonts w:ascii="Book Antiqua" w:eastAsia="Times New Roman" w:hAnsi="Book Antiqua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8C65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5D2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BC14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C14D8"/>
    <w:rPr>
      <w:rFonts w:ascii="Book Antiqua" w:eastAsia="Times New Roman" w:hAnsi="Book Antiqu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14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14D8"/>
    <w:rPr>
      <w:rFonts w:ascii="Book Antiqua" w:eastAsia="Times New Roman" w:hAnsi="Book Antiqua" w:cs="Times New Roman"/>
      <w:sz w:val="24"/>
      <w:szCs w:val="20"/>
    </w:rPr>
  </w:style>
  <w:style w:type="character" w:styleId="Emphasis">
    <w:name w:val="Emphasis"/>
    <w:basedOn w:val="DefaultParagraphFont"/>
    <w:uiPriority w:val="20"/>
    <w:qFormat/>
    <w:rsid w:val="003E73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80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BD6332-9655-4C73-873B-9BB372AC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Bazinet</dc:creator>
  <cp:lastModifiedBy>Lisa Bazinet</cp:lastModifiedBy>
  <cp:revision>17</cp:revision>
  <cp:lastPrinted>2017-05-30T13:36:00Z</cp:lastPrinted>
  <dcterms:created xsi:type="dcterms:W3CDTF">2017-06-06T13:31:00Z</dcterms:created>
  <dcterms:modified xsi:type="dcterms:W3CDTF">2017-06-20T19:21:00Z</dcterms:modified>
</cp:coreProperties>
</file>