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AAB" w:rsidRDefault="00196AAB" w:rsidP="00196AAB">
      <w:pPr>
        <w:pStyle w:val="Title"/>
      </w:pPr>
      <w:r>
        <w:t>PROGRAM DIRECTOR</w:t>
      </w:r>
    </w:p>
    <w:p w:rsidR="00196AAB" w:rsidRDefault="00196AAB" w:rsidP="00196AAB">
      <w:pPr>
        <w:jc w:val="center"/>
        <w:rPr>
          <w:b/>
        </w:rPr>
      </w:pPr>
    </w:p>
    <w:p w:rsidR="00196AAB" w:rsidRDefault="00196AAB" w:rsidP="00196AAB">
      <w:pPr>
        <w:pStyle w:val="Subtitle"/>
      </w:pPr>
      <w:r>
        <w:t>Definition</w:t>
      </w:r>
    </w:p>
    <w:p w:rsidR="00196AAB" w:rsidRPr="0081731E" w:rsidRDefault="00196AAB" w:rsidP="00196AAB">
      <w:pPr>
        <w:rPr>
          <w:rFonts w:ascii="Arial" w:hAnsi="Arial" w:cs="Arial"/>
        </w:rPr>
      </w:pPr>
      <w:r w:rsidRPr="0081731E">
        <w:rPr>
          <w:rFonts w:ascii="Arial" w:hAnsi="Arial" w:cs="Arial"/>
        </w:rPr>
        <w:t>To provide professional, administrative and technical duties for the Town of Dedham’s community coalition to prevent youth substance use, Dedham Coalition for Drug and Alcohol Awareness (DCFDAA), and all other work as required.</w:t>
      </w:r>
    </w:p>
    <w:p w:rsidR="00196AAB" w:rsidRPr="0081731E" w:rsidRDefault="00196AAB" w:rsidP="00196AAB">
      <w:pPr>
        <w:rPr>
          <w:rFonts w:ascii="Arial" w:hAnsi="Arial" w:cs="Arial"/>
        </w:rPr>
      </w:pPr>
    </w:p>
    <w:p w:rsidR="00196AAB" w:rsidRPr="0081731E" w:rsidRDefault="00196AAB" w:rsidP="00196AAB">
      <w:pPr>
        <w:pStyle w:val="Heading1"/>
        <w:rPr>
          <w:rFonts w:ascii="Arial" w:hAnsi="Arial" w:cs="Arial"/>
        </w:rPr>
      </w:pPr>
      <w:r w:rsidRPr="0081731E">
        <w:rPr>
          <w:rFonts w:ascii="Arial" w:hAnsi="Arial" w:cs="Arial"/>
        </w:rPr>
        <w:t>Supervision</w:t>
      </w:r>
    </w:p>
    <w:p w:rsidR="00196AAB" w:rsidRPr="0081731E" w:rsidRDefault="00196AAB" w:rsidP="00196AAB">
      <w:pPr>
        <w:rPr>
          <w:rFonts w:ascii="Arial" w:hAnsi="Arial" w:cs="Arial"/>
        </w:rPr>
      </w:pPr>
      <w:r w:rsidRPr="0081731E">
        <w:rPr>
          <w:rFonts w:ascii="Arial" w:hAnsi="Arial" w:cs="Arial"/>
        </w:rPr>
        <w:t xml:space="preserve">Works under the general direction of the Health Department Director coordinating the daily operation of the Drug Free Community Grant in accordance with guidelines of the grant. </w:t>
      </w:r>
    </w:p>
    <w:p w:rsidR="00196AAB" w:rsidRPr="0081731E" w:rsidRDefault="00196AAB" w:rsidP="00196AAB">
      <w:pPr>
        <w:rPr>
          <w:rFonts w:ascii="Arial" w:hAnsi="Arial" w:cs="Arial"/>
        </w:rPr>
      </w:pPr>
    </w:p>
    <w:p w:rsidR="00196AAB" w:rsidRPr="0081731E" w:rsidRDefault="00196AAB" w:rsidP="00196AAB">
      <w:pPr>
        <w:pStyle w:val="Heading1"/>
        <w:rPr>
          <w:rFonts w:ascii="Arial" w:hAnsi="Arial" w:cs="Arial"/>
        </w:rPr>
      </w:pPr>
      <w:r w:rsidRPr="0081731E">
        <w:rPr>
          <w:rFonts w:ascii="Arial" w:hAnsi="Arial" w:cs="Arial"/>
        </w:rPr>
        <w:t>Supervisory Responsibilities</w:t>
      </w:r>
    </w:p>
    <w:p w:rsidR="00196AAB" w:rsidRPr="0081731E" w:rsidRDefault="00196AAB" w:rsidP="00196AAB">
      <w:pPr>
        <w:rPr>
          <w:rFonts w:ascii="Arial" w:hAnsi="Arial" w:cs="Arial"/>
        </w:rPr>
      </w:pPr>
      <w:r w:rsidRPr="0081731E">
        <w:rPr>
          <w:rFonts w:ascii="Arial" w:hAnsi="Arial" w:cs="Arial"/>
        </w:rPr>
        <w:t>Supervises one part-time employee.</w:t>
      </w:r>
    </w:p>
    <w:p w:rsidR="00196AAB" w:rsidRPr="0081731E" w:rsidRDefault="00196AAB" w:rsidP="00196AAB">
      <w:pPr>
        <w:rPr>
          <w:rFonts w:ascii="Arial" w:hAnsi="Arial" w:cs="Arial"/>
        </w:rPr>
      </w:pPr>
    </w:p>
    <w:p w:rsidR="00196AAB" w:rsidRPr="0081731E" w:rsidRDefault="00196AAB" w:rsidP="00196AAB">
      <w:pPr>
        <w:pStyle w:val="Heading1"/>
        <w:rPr>
          <w:rFonts w:ascii="Arial" w:hAnsi="Arial" w:cs="Arial"/>
        </w:rPr>
      </w:pPr>
      <w:r w:rsidRPr="0081731E">
        <w:rPr>
          <w:rFonts w:ascii="Arial" w:hAnsi="Arial" w:cs="Arial"/>
        </w:rPr>
        <w:t>Work Environment</w:t>
      </w:r>
    </w:p>
    <w:p w:rsidR="00196AAB" w:rsidRPr="0081731E" w:rsidRDefault="00196AAB" w:rsidP="00196AAB">
      <w:pPr>
        <w:rPr>
          <w:rFonts w:ascii="Arial" w:hAnsi="Arial" w:cs="Arial"/>
        </w:rPr>
      </w:pPr>
      <w:r w:rsidRPr="0081731E">
        <w:rPr>
          <w:rFonts w:ascii="Arial" w:hAnsi="Arial" w:cs="Arial"/>
        </w:rPr>
        <w:t>Some work is performed under typical office conditions; the employee operates an automobile, hand tools, medical equipment and standard office equipment.</w:t>
      </w:r>
    </w:p>
    <w:p w:rsidR="00196AAB" w:rsidRPr="0081731E" w:rsidRDefault="00196AAB" w:rsidP="00196AAB">
      <w:pPr>
        <w:rPr>
          <w:rFonts w:ascii="Arial" w:hAnsi="Arial" w:cs="Arial"/>
        </w:rPr>
      </w:pPr>
    </w:p>
    <w:p w:rsidR="00196AAB" w:rsidRPr="0081731E" w:rsidRDefault="00196AAB" w:rsidP="00196AAB">
      <w:pPr>
        <w:rPr>
          <w:rFonts w:ascii="Arial" w:hAnsi="Arial" w:cs="Arial"/>
        </w:rPr>
      </w:pPr>
      <w:r w:rsidRPr="0081731E">
        <w:rPr>
          <w:rFonts w:ascii="Arial" w:hAnsi="Arial" w:cs="Arial"/>
        </w:rPr>
        <w:t>The employee has constant contact with the general public, external agencies and coalitions.  Contract is by telephone, email, in writing and in person.</w:t>
      </w:r>
    </w:p>
    <w:p w:rsidR="00196AAB" w:rsidRPr="0081731E" w:rsidRDefault="00196AAB" w:rsidP="00196AAB">
      <w:pPr>
        <w:rPr>
          <w:rFonts w:ascii="Arial" w:hAnsi="Arial" w:cs="Arial"/>
        </w:rPr>
      </w:pPr>
    </w:p>
    <w:p w:rsidR="00196AAB" w:rsidRPr="0081731E" w:rsidRDefault="00196AAB" w:rsidP="00196AAB">
      <w:pPr>
        <w:rPr>
          <w:rFonts w:ascii="Arial" w:hAnsi="Arial" w:cs="Arial"/>
        </w:rPr>
      </w:pPr>
      <w:r w:rsidRPr="0081731E">
        <w:rPr>
          <w:rFonts w:ascii="Arial" w:hAnsi="Arial" w:cs="Arial"/>
        </w:rPr>
        <w:t>The employee has access to department-related confidential information.</w:t>
      </w:r>
    </w:p>
    <w:p w:rsidR="00196AAB" w:rsidRPr="0081731E" w:rsidRDefault="00196AAB" w:rsidP="00196AAB">
      <w:pPr>
        <w:rPr>
          <w:rFonts w:ascii="Arial" w:hAnsi="Arial" w:cs="Arial"/>
        </w:rPr>
      </w:pPr>
    </w:p>
    <w:p w:rsidR="00196AAB" w:rsidRPr="0081731E" w:rsidRDefault="00196AAB" w:rsidP="00196AAB">
      <w:pPr>
        <w:rPr>
          <w:rFonts w:ascii="Arial" w:hAnsi="Arial" w:cs="Arial"/>
        </w:rPr>
      </w:pPr>
      <w:bookmarkStart w:id="0" w:name="_GoBack"/>
      <w:r w:rsidRPr="0081731E">
        <w:rPr>
          <w:rFonts w:ascii="Arial" w:hAnsi="Arial" w:cs="Arial"/>
        </w:rPr>
        <w:t xml:space="preserve">Errors could result in delay or loss of service, damage to property, adverse public </w:t>
      </w:r>
      <w:bookmarkEnd w:id="0"/>
      <w:r w:rsidRPr="0081731E">
        <w:rPr>
          <w:rFonts w:ascii="Arial" w:hAnsi="Arial" w:cs="Arial"/>
        </w:rPr>
        <w:t>relations, and could have legal and/or financial implications.</w:t>
      </w:r>
    </w:p>
    <w:p w:rsidR="00196AAB" w:rsidRPr="0081731E" w:rsidRDefault="00196AAB" w:rsidP="00196AAB">
      <w:pPr>
        <w:rPr>
          <w:rFonts w:ascii="Arial" w:hAnsi="Arial" w:cs="Arial"/>
        </w:rPr>
      </w:pPr>
    </w:p>
    <w:p w:rsidR="00196AAB" w:rsidRPr="0081731E" w:rsidRDefault="00196AAB" w:rsidP="00196AAB">
      <w:pPr>
        <w:pStyle w:val="Heading1"/>
        <w:rPr>
          <w:rFonts w:ascii="Arial" w:hAnsi="Arial" w:cs="Arial"/>
        </w:rPr>
      </w:pPr>
      <w:r w:rsidRPr="0081731E">
        <w:rPr>
          <w:rFonts w:ascii="Arial" w:hAnsi="Arial" w:cs="Arial"/>
        </w:rPr>
        <w:t>Essential Duties and Responsibilities</w:t>
      </w:r>
    </w:p>
    <w:p w:rsidR="00196AAB" w:rsidRDefault="00196AAB" w:rsidP="00196AAB">
      <w:pPr>
        <w:ind w:right="144"/>
        <w:jc w:val="both"/>
        <w:rPr>
          <w:i/>
        </w:rPr>
      </w:pPr>
      <w:r>
        <w:rPr>
          <w:i/>
        </w:rPr>
        <w:t>The essential functions or duties listed below are intended only as illustrations of the various types of work that may be performed.  The omission of specific statements of duties does not exclude them from the position if the work is similar, related, or a logical assignment to the position. Position functions as a part of overall municipal team to ensure effective and efficient municipal operations.</w:t>
      </w:r>
    </w:p>
    <w:p w:rsidR="0081731E" w:rsidRPr="0081731E" w:rsidRDefault="0081731E" w:rsidP="0081731E">
      <w:pPr>
        <w:pStyle w:val="ListParagraph"/>
        <w:numPr>
          <w:ilvl w:val="0"/>
          <w:numId w:val="1"/>
        </w:numPr>
        <w:spacing w:after="0"/>
        <w:ind w:left="180" w:hanging="180"/>
        <w:rPr>
          <w:rFonts w:ascii="Arial" w:hAnsi="Arial" w:cs="Arial"/>
          <w:sz w:val="24"/>
          <w:szCs w:val="24"/>
        </w:rPr>
      </w:pPr>
      <w:r w:rsidRPr="0081731E">
        <w:rPr>
          <w:rFonts w:ascii="Arial" w:hAnsi="Arial" w:cs="Arial"/>
          <w:bCs/>
          <w:sz w:val="24"/>
          <w:szCs w:val="24"/>
        </w:rPr>
        <w:t>Oversees day to day operations of the coalition involving all activities, meetings, trainings, presentations, youth and parent surveys and evaluation assessments</w:t>
      </w:r>
      <w:r w:rsidR="00375239">
        <w:rPr>
          <w:rFonts w:ascii="Arial" w:hAnsi="Arial" w:cs="Arial"/>
          <w:bCs/>
          <w:sz w:val="24"/>
          <w:szCs w:val="24"/>
        </w:rPr>
        <w:t>.</w:t>
      </w:r>
    </w:p>
    <w:p w:rsidR="0081731E" w:rsidRPr="0081731E" w:rsidRDefault="0081731E" w:rsidP="0081731E">
      <w:pPr>
        <w:pStyle w:val="ListParagraph"/>
        <w:numPr>
          <w:ilvl w:val="0"/>
          <w:numId w:val="1"/>
        </w:numPr>
        <w:spacing w:after="0"/>
        <w:ind w:left="180" w:hanging="180"/>
        <w:rPr>
          <w:rFonts w:ascii="Arial" w:hAnsi="Arial" w:cs="Arial"/>
          <w:sz w:val="24"/>
          <w:szCs w:val="24"/>
        </w:rPr>
      </w:pPr>
      <w:r w:rsidRPr="0081731E">
        <w:rPr>
          <w:rFonts w:ascii="Arial" w:hAnsi="Arial" w:cs="Arial"/>
          <w:sz w:val="24"/>
          <w:szCs w:val="24"/>
        </w:rPr>
        <w:t>The Program Director will facilitate coalition communication, data collection, research, and the distribution of materials to the community via media outlets and other engagement opportunities.</w:t>
      </w:r>
      <w:r w:rsidRPr="0081731E">
        <w:rPr>
          <w:rFonts w:ascii="Arial" w:hAnsi="Arial" w:cs="Arial"/>
          <w:b/>
          <w:bCs/>
          <w:sz w:val="24"/>
          <w:szCs w:val="24"/>
        </w:rPr>
        <w:t xml:space="preserve"> </w:t>
      </w:r>
    </w:p>
    <w:p w:rsidR="0081731E" w:rsidRPr="0081731E" w:rsidRDefault="0081731E" w:rsidP="0081731E">
      <w:pPr>
        <w:pStyle w:val="ListParagraph"/>
        <w:numPr>
          <w:ilvl w:val="0"/>
          <w:numId w:val="1"/>
        </w:numPr>
        <w:spacing w:after="0"/>
        <w:ind w:left="180" w:hanging="180"/>
        <w:rPr>
          <w:rFonts w:ascii="Arial" w:hAnsi="Arial" w:cs="Arial"/>
          <w:sz w:val="24"/>
          <w:szCs w:val="24"/>
        </w:rPr>
      </w:pPr>
      <w:r w:rsidRPr="0081731E">
        <w:rPr>
          <w:rFonts w:ascii="Arial" w:hAnsi="Arial" w:cs="Arial"/>
          <w:bCs/>
          <w:sz w:val="24"/>
          <w:szCs w:val="24"/>
        </w:rPr>
        <w:t>Coordinates daily grant compliance activities, reporting programmatic and financial requirements. Writes and submit annual Continuation grants</w:t>
      </w:r>
      <w:r w:rsidR="00375239">
        <w:rPr>
          <w:rFonts w:ascii="Arial" w:hAnsi="Arial" w:cs="Arial"/>
          <w:bCs/>
          <w:sz w:val="24"/>
          <w:szCs w:val="24"/>
        </w:rPr>
        <w:t>.</w:t>
      </w:r>
    </w:p>
    <w:p w:rsidR="0081731E" w:rsidRPr="0081731E" w:rsidRDefault="0081731E" w:rsidP="0081731E">
      <w:pPr>
        <w:pStyle w:val="ListParagraph"/>
        <w:numPr>
          <w:ilvl w:val="0"/>
          <w:numId w:val="1"/>
        </w:numPr>
        <w:spacing w:after="0"/>
        <w:ind w:left="180" w:hanging="180"/>
        <w:rPr>
          <w:rFonts w:ascii="Arial" w:hAnsi="Arial" w:cs="Arial"/>
          <w:bCs/>
          <w:sz w:val="24"/>
          <w:szCs w:val="24"/>
        </w:rPr>
      </w:pPr>
      <w:r w:rsidRPr="0081731E">
        <w:rPr>
          <w:rFonts w:ascii="Arial" w:hAnsi="Arial" w:cs="Arial"/>
          <w:bCs/>
          <w:sz w:val="24"/>
          <w:szCs w:val="24"/>
        </w:rPr>
        <w:t>Serves as lead in identifying and evaluate existing policies within the community that address youth access to alcohol, tobacco and other drugs (ATOD)</w:t>
      </w:r>
    </w:p>
    <w:p w:rsidR="0081731E" w:rsidRPr="0081731E" w:rsidRDefault="0081731E" w:rsidP="0081731E">
      <w:pPr>
        <w:pStyle w:val="ListParagraph"/>
        <w:numPr>
          <w:ilvl w:val="0"/>
          <w:numId w:val="1"/>
        </w:numPr>
        <w:spacing w:after="0"/>
        <w:ind w:left="180" w:hanging="180"/>
        <w:rPr>
          <w:rFonts w:ascii="Arial" w:hAnsi="Arial" w:cs="Arial"/>
          <w:sz w:val="24"/>
          <w:szCs w:val="24"/>
        </w:rPr>
      </w:pPr>
      <w:r w:rsidRPr="0081731E">
        <w:rPr>
          <w:rFonts w:ascii="Arial" w:hAnsi="Arial" w:cs="Arial"/>
          <w:bCs/>
          <w:sz w:val="24"/>
          <w:szCs w:val="24"/>
        </w:rPr>
        <w:t>Collaborates with coalition members and related agencies for ongoing assessment and evaluation of processes and initiatives.</w:t>
      </w:r>
    </w:p>
    <w:p w:rsidR="0081731E" w:rsidRPr="0081731E" w:rsidRDefault="0081731E" w:rsidP="0081731E">
      <w:pPr>
        <w:pStyle w:val="ListParagraph"/>
        <w:numPr>
          <w:ilvl w:val="0"/>
          <w:numId w:val="1"/>
        </w:numPr>
        <w:spacing w:after="0"/>
        <w:ind w:left="180" w:hanging="180"/>
        <w:rPr>
          <w:rFonts w:ascii="Arial" w:hAnsi="Arial" w:cs="Arial"/>
          <w:sz w:val="24"/>
          <w:szCs w:val="24"/>
        </w:rPr>
      </w:pPr>
      <w:r w:rsidRPr="0081731E">
        <w:rPr>
          <w:rFonts w:ascii="Arial" w:hAnsi="Arial" w:cs="Arial"/>
          <w:bCs/>
          <w:sz w:val="24"/>
          <w:szCs w:val="24"/>
        </w:rPr>
        <w:t>Coordinates trainings, events and provides support to coalition infrastructure</w:t>
      </w:r>
      <w:r w:rsidR="00375239">
        <w:rPr>
          <w:rFonts w:ascii="Arial" w:hAnsi="Arial" w:cs="Arial"/>
          <w:bCs/>
          <w:sz w:val="24"/>
          <w:szCs w:val="24"/>
        </w:rPr>
        <w:t>.</w:t>
      </w:r>
    </w:p>
    <w:p w:rsidR="0081731E" w:rsidRPr="0081731E" w:rsidRDefault="0081731E" w:rsidP="0081731E">
      <w:pPr>
        <w:pStyle w:val="ListParagraph"/>
        <w:numPr>
          <w:ilvl w:val="0"/>
          <w:numId w:val="1"/>
        </w:numPr>
        <w:spacing w:after="0"/>
        <w:ind w:left="180" w:hanging="180"/>
        <w:rPr>
          <w:rFonts w:ascii="Arial" w:hAnsi="Arial" w:cs="Arial"/>
          <w:bCs/>
          <w:sz w:val="24"/>
          <w:szCs w:val="24"/>
        </w:rPr>
      </w:pPr>
      <w:r w:rsidRPr="0081731E">
        <w:rPr>
          <w:rFonts w:ascii="Arial" w:hAnsi="Arial" w:cs="Arial"/>
          <w:bCs/>
          <w:sz w:val="24"/>
          <w:szCs w:val="24"/>
        </w:rPr>
        <w:lastRenderedPageBreak/>
        <w:t>Attends trainings to keep abreast of local and national trends surrounding substance abuse prevention and Public Health policies</w:t>
      </w:r>
      <w:r w:rsidR="00375239">
        <w:rPr>
          <w:rFonts w:ascii="Arial" w:hAnsi="Arial" w:cs="Arial"/>
          <w:bCs/>
          <w:sz w:val="24"/>
          <w:szCs w:val="24"/>
        </w:rPr>
        <w:t>.</w:t>
      </w:r>
    </w:p>
    <w:p w:rsidR="00196AAB" w:rsidRDefault="00196AAB" w:rsidP="00196AAB">
      <w:pPr>
        <w:pStyle w:val="BodyText"/>
      </w:pPr>
      <w:r>
        <w:t xml:space="preserve"> </w:t>
      </w:r>
    </w:p>
    <w:p w:rsidR="00196AAB" w:rsidRPr="0081731E" w:rsidRDefault="00196AAB" w:rsidP="00196AAB">
      <w:pPr>
        <w:pStyle w:val="BodyText"/>
        <w:rPr>
          <w:rFonts w:ascii="Arial" w:hAnsi="Arial" w:cs="Arial"/>
        </w:rPr>
      </w:pPr>
      <w:r w:rsidRPr="0081731E">
        <w:rPr>
          <w:rFonts w:ascii="Arial" w:hAnsi="Arial" w:cs="Arial"/>
        </w:rPr>
        <w:t>Performs other similar or related duties, as required or as situation dictates.</w:t>
      </w:r>
    </w:p>
    <w:p w:rsidR="00196AAB" w:rsidRPr="0081731E" w:rsidRDefault="00196AAB" w:rsidP="00196AAB">
      <w:pPr>
        <w:pStyle w:val="BodyText"/>
        <w:rPr>
          <w:rFonts w:ascii="Arial" w:hAnsi="Arial" w:cs="Arial"/>
        </w:rPr>
      </w:pPr>
    </w:p>
    <w:p w:rsidR="00196AAB" w:rsidRPr="0081731E" w:rsidRDefault="00196AAB" w:rsidP="00196AAB">
      <w:pPr>
        <w:pStyle w:val="BodyText"/>
        <w:rPr>
          <w:rFonts w:ascii="Arial" w:hAnsi="Arial" w:cs="Arial"/>
          <w:b/>
        </w:rPr>
      </w:pPr>
      <w:r w:rsidRPr="0081731E">
        <w:rPr>
          <w:rFonts w:ascii="Arial" w:hAnsi="Arial" w:cs="Arial"/>
          <w:b/>
        </w:rPr>
        <w:t>Recommended Minimum Qualifications</w:t>
      </w:r>
    </w:p>
    <w:p w:rsidR="00196AAB" w:rsidRPr="0081731E" w:rsidRDefault="00196AAB" w:rsidP="00196AAB">
      <w:pPr>
        <w:pStyle w:val="BodyText"/>
        <w:rPr>
          <w:rFonts w:ascii="Arial" w:hAnsi="Arial" w:cs="Arial"/>
          <w:b/>
        </w:rPr>
      </w:pPr>
    </w:p>
    <w:p w:rsidR="00196AAB" w:rsidRPr="0081731E" w:rsidRDefault="00196AAB" w:rsidP="00196AAB">
      <w:pPr>
        <w:pStyle w:val="BodyText"/>
        <w:rPr>
          <w:rFonts w:ascii="Arial" w:hAnsi="Arial" w:cs="Arial"/>
          <w:b/>
        </w:rPr>
      </w:pPr>
      <w:r w:rsidRPr="0081731E">
        <w:rPr>
          <w:rFonts w:ascii="Arial" w:hAnsi="Arial" w:cs="Arial"/>
          <w:b/>
        </w:rPr>
        <w:t>Education and Experience</w:t>
      </w:r>
    </w:p>
    <w:p w:rsidR="0025449C" w:rsidRDefault="00196AAB" w:rsidP="0025449C">
      <w:pPr>
        <w:pStyle w:val="BodyText"/>
        <w:rPr>
          <w:rFonts w:ascii="Arial" w:hAnsi="Arial" w:cs="Arial"/>
        </w:rPr>
      </w:pPr>
      <w:r w:rsidRPr="0081731E">
        <w:rPr>
          <w:rFonts w:ascii="Arial" w:hAnsi="Arial" w:cs="Arial"/>
        </w:rPr>
        <w:t>Bachelor’s Degree and/or Master</w:t>
      </w:r>
      <w:r w:rsidR="0081731E" w:rsidRPr="0081731E">
        <w:rPr>
          <w:rFonts w:ascii="Arial" w:hAnsi="Arial" w:cs="Arial"/>
        </w:rPr>
        <w:t>’</w:t>
      </w:r>
      <w:r w:rsidRPr="0081731E">
        <w:rPr>
          <w:rFonts w:ascii="Arial" w:hAnsi="Arial" w:cs="Arial"/>
        </w:rPr>
        <w:t xml:space="preserve">s Degree in </w:t>
      </w:r>
      <w:r w:rsidR="0081731E" w:rsidRPr="0081731E">
        <w:rPr>
          <w:rFonts w:ascii="Arial" w:hAnsi="Arial" w:cs="Arial"/>
        </w:rPr>
        <w:t>Social Work</w:t>
      </w:r>
      <w:r w:rsidR="0025449C">
        <w:rPr>
          <w:rFonts w:ascii="Arial" w:hAnsi="Arial" w:cs="Arial"/>
        </w:rPr>
        <w:t xml:space="preserve"> or</w:t>
      </w:r>
      <w:r w:rsidR="0081731E" w:rsidRPr="0081731E">
        <w:rPr>
          <w:rFonts w:ascii="Arial" w:hAnsi="Arial" w:cs="Arial"/>
        </w:rPr>
        <w:t xml:space="preserve"> </w:t>
      </w:r>
      <w:r w:rsidRPr="0081731E">
        <w:rPr>
          <w:rFonts w:ascii="Arial" w:hAnsi="Arial" w:cs="Arial"/>
        </w:rPr>
        <w:t xml:space="preserve">Public Health </w:t>
      </w:r>
    </w:p>
    <w:p w:rsidR="0025449C" w:rsidRDefault="0025449C" w:rsidP="0025449C">
      <w:pPr>
        <w:pStyle w:val="BodyText"/>
        <w:rPr>
          <w:rFonts w:ascii="Arial" w:hAnsi="Arial" w:cs="Arial"/>
        </w:rPr>
      </w:pPr>
      <w:r>
        <w:rPr>
          <w:rFonts w:ascii="Arial" w:hAnsi="Arial" w:cs="Arial"/>
        </w:rPr>
        <w:t>T</w:t>
      </w:r>
      <w:r w:rsidR="00196AAB" w:rsidRPr="0081731E">
        <w:rPr>
          <w:rFonts w:ascii="Arial" w:hAnsi="Arial" w:cs="Arial"/>
        </w:rPr>
        <w:t xml:space="preserve">hree years of experience in </w:t>
      </w:r>
      <w:r w:rsidR="0081731E" w:rsidRPr="0081731E">
        <w:rPr>
          <w:rFonts w:ascii="Arial" w:hAnsi="Arial" w:cs="Arial"/>
        </w:rPr>
        <w:t xml:space="preserve">human service or </w:t>
      </w:r>
      <w:r w:rsidR="00196AAB" w:rsidRPr="0081731E">
        <w:rPr>
          <w:rFonts w:ascii="Arial" w:hAnsi="Arial" w:cs="Arial"/>
        </w:rPr>
        <w:t xml:space="preserve">public health or </w:t>
      </w:r>
    </w:p>
    <w:p w:rsidR="0025449C" w:rsidRDefault="0025449C" w:rsidP="0025449C">
      <w:pPr>
        <w:pStyle w:val="BodyText"/>
        <w:rPr>
          <w:rFonts w:ascii="Arial" w:hAnsi="Arial" w:cs="Arial"/>
        </w:rPr>
      </w:pPr>
      <w:r>
        <w:rPr>
          <w:rFonts w:ascii="Arial" w:hAnsi="Arial" w:cs="Arial"/>
        </w:rPr>
        <w:t>C</w:t>
      </w:r>
      <w:r w:rsidR="00196AAB" w:rsidRPr="0081731E">
        <w:rPr>
          <w:rFonts w:ascii="Arial" w:hAnsi="Arial" w:cs="Arial"/>
        </w:rPr>
        <w:t xml:space="preserve">omparable private sector work; or </w:t>
      </w:r>
    </w:p>
    <w:p w:rsidR="00196AAB" w:rsidRPr="0081731E" w:rsidRDefault="0025449C" w:rsidP="0025449C">
      <w:pPr>
        <w:pStyle w:val="BodyText"/>
        <w:rPr>
          <w:rFonts w:ascii="Arial" w:hAnsi="Arial" w:cs="Arial"/>
        </w:rPr>
      </w:pPr>
      <w:r>
        <w:rPr>
          <w:rFonts w:ascii="Arial" w:hAnsi="Arial" w:cs="Arial"/>
        </w:rPr>
        <w:t>A</w:t>
      </w:r>
      <w:r w:rsidR="00196AAB" w:rsidRPr="0081731E">
        <w:rPr>
          <w:rFonts w:ascii="Arial" w:hAnsi="Arial" w:cs="Arial"/>
        </w:rPr>
        <w:t>n</w:t>
      </w:r>
      <w:r w:rsidR="0081731E" w:rsidRPr="0081731E">
        <w:rPr>
          <w:rFonts w:ascii="Arial" w:hAnsi="Arial" w:cs="Arial"/>
        </w:rPr>
        <w:t>y</w:t>
      </w:r>
      <w:r w:rsidR="00196AAB" w:rsidRPr="0081731E">
        <w:rPr>
          <w:rFonts w:ascii="Arial" w:hAnsi="Arial" w:cs="Arial"/>
        </w:rPr>
        <w:t xml:space="preserve"> equivalent combination of education and experience.</w:t>
      </w:r>
    </w:p>
    <w:p w:rsidR="00196AAB" w:rsidRPr="0081731E" w:rsidRDefault="00196AAB" w:rsidP="00196AAB">
      <w:pPr>
        <w:pStyle w:val="BodyText"/>
        <w:rPr>
          <w:rFonts w:ascii="Arial" w:hAnsi="Arial" w:cs="Arial"/>
        </w:rPr>
      </w:pPr>
    </w:p>
    <w:p w:rsidR="00196AAB" w:rsidRPr="0081731E" w:rsidRDefault="00196AAB" w:rsidP="00196AAB">
      <w:pPr>
        <w:pStyle w:val="BodyText"/>
        <w:rPr>
          <w:rFonts w:ascii="Arial" w:hAnsi="Arial" w:cs="Arial"/>
        </w:rPr>
      </w:pPr>
      <w:r w:rsidRPr="0081731E">
        <w:rPr>
          <w:rFonts w:ascii="Arial" w:hAnsi="Arial" w:cs="Arial"/>
        </w:rPr>
        <w:tab/>
      </w:r>
    </w:p>
    <w:p w:rsidR="00196AAB" w:rsidRPr="0081731E" w:rsidRDefault="00196AAB" w:rsidP="00196AAB">
      <w:pPr>
        <w:pStyle w:val="BodyText"/>
        <w:rPr>
          <w:rFonts w:ascii="Arial" w:hAnsi="Arial" w:cs="Arial"/>
          <w:b/>
        </w:rPr>
      </w:pPr>
      <w:r w:rsidRPr="0081731E">
        <w:rPr>
          <w:rFonts w:ascii="Arial" w:hAnsi="Arial" w:cs="Arial"/>
          <w:b/>
        </w:rPr>
        <w:t>Knowledge, Ability, and Skill</w:t>
      </w:r>
    </w:p>
    <w:p w:rsidR="0081731E" w:rsidRPr="0025449C" w:rsidRDefault="0081731E" w:rsidP="0025449C">
      <w:pPr>
        <w:rPr>
          <w:rFonts w:ascii="Arial" w:hAnsi="Arial" w:cs="Arial"/>
        </w:rPr>
      </w:pPr>
      <w:r w:rsidRPr="0025449C">
        <w:rPr>
          <w:rFonts w:ascii="Arial" w:hAnsi="Arial" w:cs="Arial"/>
        </w:rPr>
        <w:t>Knowledge of evidences based substance abuse prevention strategies.</w:t>
      </w:r>
    </w:p>
    <w:p w:rsidR="0081731E" w:rsidRPr="0081731E" w:rsidRDefault="0081731E" w:rsidP="0025449C">
      <w:pPr>
        <w:rPr>
          <w:rFonts w:ascii="Arial" w:hAnsi="Arial" w:cs="Arial"/>
        </w:rPr>
      </w:pPr>
      <w:r w:rsidRPr="0081731E">
        <w:rPr>
          <w:rFonts w:ascii="Arial" w:hAnsi="Arial" w:cs="Arial"/>
        </w:rPr>
        <w:t>Experience working on community partnerships with diverse populations, youth development, community Public Health and substance abuse prevention.</w:t>
      </w:r>
    </w:p>
    <w:p w:rsidR="0081731E" w:rsidRPr="0081731E" w:rsidRDefault="0081731E" w:rsidP="0025449C">
      <w:pPr>
        <w:rPr>
          <w:rFonts w:ascii="Arial" w:hAnsi="Arial" w:cs="Arial"/>
        </w:rPr>
      </w:pPr>
      <w:r w:rsidRPr="0081731E">
        <w:rPr>
          <w:rFonts w:ascii="Arial" w:eastAsia="PMingLiU" w:hAnsi="Arial" w:cs="Arial"/>
        </w:rPr>
        <w:t>Working knowledge of grant writing, budget prepa</w:t>
      </w:r>
      <w:r w:rsidR="0025449C">
        <w:rPr>
          <w:rFonts w:ascii="Arial" w:eastAsia="PMingLiU" w:hAnsi="Arial" w:cs="Arial"/>
        </w:rPr>
        <w:t xml:space="preserve">ration and grant management and </w:t>
      </w:r>
      <w:r w:rsidRPr="0081731E">
        <w:rPr>
          <w:rFonts w:ascii="Arial" w:eastAsia="PMingLiU" w:hAnsi="Arial" w:cs="Arial"/>
        </w:rPr>
        <w:t>reporting.</w:t>
      </w:r>
    </w:p>
    <w:p w:rsidR="0081731E" w:rsidRPr="0081731E" w:rsidRDefault="0081731E" w:rsidP="0025449C">
      <w:pPr>
        <w:rPr>
          <w:rFonts w:ascii="Arial" w:hAnsi="Arial" w:cs="Arial"/>
        </w:rPr>
      </w:pPr>
      <w:r w:rsidRPr="0081731E">
        <w:rPr>
          <w:rFonts w:ascii="Arial" w:hAnsi="Arial" w:cs="Arial"/>
        </w:rPr>
        <w:t>Experience in examining and applying research and science including knowledge of surveys and data collection</w:t>
      </w:r>
    </w:p>
    <w:p w:rsidR="00196AAB" w:rsidRPr="0081731E" w:rsidRDefault="00196AAB" w:rsidP="00196AAB">
      <w:pPr>
        <w:pStyle w:val="BodyText"/>
        <w:rPr>
          <w:rFonts w:ascii="Arial" w:hAnsi="Arial" w:cs="Arial"/>
        </w:rPr>
      </w:pPr>
    </w:p>
    <w:p w:rsidR="00196AAB" w:rsidRDefault="00196AAB" w:rsidP="00196AAB">
      <w:pPr>
        <w:pStyle w:val="BodyText"/>
      </w:pPr>
    </w:p>
    <w:p w:rsidR="00196AAB" w:rsidRDefault="00196AAB" w:rsidP="00196AAB">
      <w:pPr>
        <w:pStyle w:val="BodyText"/>
        <w:rPr>
          <w:i/>
        </w:rPr>
      </w:pPr>
      <w:r>
        <w:rPr>
          <w:i/>
        </w:rPr>
        <w:t>This job description does not constitute an employment agreement between the employer and employee, and is subject to change by the employer, as the needs of the employer and requirements of the job change.</w:t>
      </w:r>
    </w:p>
    <w:p w:rsidR="00196AAB" w:rsidRDefault="00196AAB" w:rsidP="00196AAB">
      <w:pPr>
        <w:pStyle w:val="BodyText"/>
      </w:pPr>
    </w:p>
    <w:p w:rsidR="00196AAB" w:rsidRDefault="00196AAB" w:rsidP="00196AAB">
      <w:pPr>
        <w:pStyle w:val="BodyText"/>
      </w:pPr>
    </w:p>
    <w:p w:rsidR="005D57D6" w:rsidRDefault="0081731E">
      <w:r>
        <w:t xml:space="preserve">Salary $63,000.00 DFC Hours FTE: 1.0 </w:t>
      </w:r>
    </w:p>
    <w:sectPr w:rsidR="005D5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E2C64"/>
    <w:multiLevelType w:val="hybridMultilevel"/>
    <w:tmpl w:val="624A269A"/>
    <w:lvl w:ilvl="0" w:tplc="04090001">
      <w:start w:val="1"/>
      <w:numFmt w:val="bullet"/>
      <w:lvlText w:val=""/>
      <w:lvlJc w:val="left"/>
      <w:pPr>
        <w:ind w:left="6030" w:hanging="360"/>
      </w:pPr>
      <w:rPr>
        <w:rFonts w:ascii="Symbol" w:hAnsi="Symbol" w:hint="default"/>
      </w:rPr>
    </w:lvl>
    <w:lvl w:ilvl="1" w:tplc="04090003" w:tentative="1">
      <w:start w:val="1"/>
      <w:numFmt w:val="bullet"/>
      <w:lvlText w:val="o"/>
      <w:lvlJc w:val="left"/>
      <w:pPr>
        <w:ind w:left="6750" w:hanging="360"/>
      </w:pPr>
      <w:rPr>
        <w:rFonts w:ascii="Courier New" w:hAnsi="Courier New" w:cs="Courier New" w:hint="default"/>
      </w:rPr>
    </w:lvl>
    <w:lvl w:ilvl="2" w:tplc="04090005" w:tentative="1">
      <w:start w:val="1"/>
      <w:numFmt w:val="bullet"/>
      <w:lvlText w:val=""/>
      <w:lvlJc w:val="left"/>
      <w:pPr>
        <w:ind w:left="7470" w:hanging="360"/>
      </w:pPr>
      <w:rPr>
        <w:rFonts w:ascii="Wingdings" w:hAnsi="Wingdings" w:hint="default"/>
      </w:rPr>
    </w:lvl>
    <w:lvl w:ilvl="3" w:tplc="04090001" w:tentative="1">
      <w:start w:val="1"/>
      <w:numFmt w:val="bullet"/>
      <w:lvlText w:val=""/>
      <w:lvlJc w:val="left"/>
      <w:pPr>
        <w:ind w:left="8190" w:hanging="360"/>
      </w:pPr>
      <w:rPr>
        <w:rFonts w:ascii="Symbol" w:hAnsi="Symbol" w:hint="default"/>
      </w:rPr>
    </w:lvl>
    <w:lvl w:ilvl="4" w:tplc="04090003" w:tentative="1">
      <w:start w:val="1"/>
      <w:numFmt w:val="bullet"/>
      <w:lvlText w:val="o"/>
      <w:lvlJc w:val="left"/>
      <w:pPr>
        <w:ind w:left="8910" w:hanging="360"/>
      </w:pPr>
      <w:rPr>
        <w:rFonts w:ascii="Courier New" w:hAnsi="Courier New" w:cs="Courier New" w:hint="default"/>
      </w:rPr>
    </w:lvl>
    <w:lvl w:ilvl="5" w:tplc="04090005" w:tentative="1">
      <w:start w:val="1"/>
      <w:numFmt w:val="bullet"/>
      <w:lvlText w:val=""/>
      <w:lvlJc w:val="left"/>
      <w:pPr>
        <w:ind w:left="9630" w:hanging="360"/>
      </w:pPr>
      <w:rPr>
        <w:rFonts w:ascii="Wingdings" w:hAnsi="Wingdings" w:hint="default"/>
      </w:rPr>
    </w:lvl>
    <w:lvl w:ilvl="6" w:tplc="04090001" w:tentative="1">
      <w:start w:val="1"/>
      <w:numFmt w:val="bullet"/>
      <w:lvlText w:val=""/>
      <w:lvlJc w:val="left"/>
      <w:pPr>
        <w:ind w:left="10350" w:hanging="360"/>
      </w:pPr>
      <w:rPr>
        <w:rFonts w:ascii="Symbol" w:hAnsi="Symbol" w:hint="default"/>
      </w:rPr>
    </w:lvl>
    <w:lvl w:ilvl="7" w:tplc="04090003" w:tentative="1">
      <w:start w:val="1"/>
      <w:numFmt w:val="bullet"/>
      <w:lvlText w:val="o"/>
      <w:lvlJc w:val="left"/>
      <w:pPr>
        <w:ind w:left="11070" w:hanging="360"/>
      </w:pPr>
      <w:rPr>
        <w:rFonts w:ascii="Courier New" w:hAnsi="Courier New" w:cs="Courier New" w:hint="default"/>
      </w:rPr>
    </w:lvl>
    <w:lvl w:ilvl="8" w:tplc="04090005" w:tentative="1">
      <w:start w:val="1"/>
      <w:numFmt w:val="bullet"/>
      <w:lvlText w:val=""/>
      <w:lvlJc w:val="left"/>
      <w:pPr>
        <w:ind w:left="11790" w:hanging="360"/>
      </w:pPr>
      <w:rPr>
        <w:rFonts w:ascii="Wingdings" w:hAnsi="Wingdings" w:hint="default"/>
      </w:rPr>
    </w:lvl>
  </w:abstractNum>
  <w:abstractNum w:abstractNumId="1" w15:restartNumberingAfterBreak="0">
    <w:nsid w:val="21A26A8B"/>
    <w:multiLevelType w:val="hybridMultilevel"/>
    <w:tmpl w:val="4AB20362"/>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 w15:restartNumberingAfterBreak="0">
    <w:nsid w:val="4B9C6724"/>
    <w:multiLevelType w:val="hybridMultilevel"/>
    <w:tmpl w:val="53CADBBA"/>
    <w:lvl w:ilvl="0" w:tplc="04090001">
      <w:start w:val="1"/>
      <w:numFmt w:val="bullet"/>
      <w:lvlText w:val=""/>
      <w:lvlJc w:val="left"/>
      <w:pPr>
        <w:ind w:left="2638" w:hanging="360"/>
      </w:pPr>
      <w:rPr>
        <w:rFonts w:ascii="Symbol" w:hAnsi="Symbol" w:hint="default"/>
      </w:rPr>
    </w:lvl>
    <w:lvl w:ilvl="1" w:tplc="04090003" w:tentative="1">
      <w:start w:val="1"/>
      <w:numFmt w:val="bullet"/>
      <w:lvlText w:val="o"/>
      <w:lvlJc w:val="left"/>
      <w:pPr>
        <w:ind w:left="3358" w:hanging="360"/>
      </w:pPr>
      <w:rPr>
        <w:rFonts w:ascii="Courier New" w:hAnsi="Courier New" w:cs="Courier New" w:hint="default"/>
      </w:rPr>
    </w:lvl>
    <w:lvl w:ilvl="2" w:tplc="04090005" w:tentative="1">
      <w:start w:val="1"/>
      <w:numFmt w:val="bullet"/>
      <w:lvlText w:val=""/>
      <w:lvlJc w:val="left"/>
      <w:pPr>
        <w:ind w:left="4078" w:hanging="360"/>
      </w:pPr>
      <w:rPr>
        <w:rFonts w:ascii="Wingdings" w:hAnsi="Wingdings" w:hint="default"/>
      </w:rPr>
    </w:lvl>
    <w:lvl w:ilvl="3" w:tplc="04090001" w:tentative="1">
      <w:start w:val="1"/>
      <w:numFmt w:val="bullet"/>
      <w:lvlText w:val=""/>
      <w:lvlJc w:val="left"/>
      <w:pPr>
        <w:ind w:left="4798" w:hanging="360"/>
      </w:pPr>
      <w:rPr>
        <w:rFonts w:ascii="Symbol" w:hAnsi="Symbol" w:hint="default"/>
      </w:rPr>
    </w:lvl>
    <w:lvl w:ilvl="4" w:tplc="04090003" w:tentative="1">
      <w:start w:val="1"/>
      <w:numFmt w:val="bullet"/>
      <w:lvlText w:val="o"/>
      <w:lvlJc w:val="left"/>
      <w:pPr>
        <w:ind w:left="5518" w:hanging="360"/>
      </w:pPr>
      <w:rPr>
        <w:rFonts w:ascii="Courier New" w:hAnsi="Courier New" w:cs="Courier New" w:hint="default"/>
      </w:rPr>
    </w:lvl>
    <w:lvl w:ilvl="5" w:tplc="04090005" w:tentative="1">
      <w:start w:val="1"/>
      <w:numFmt w:val="bullet"/>
      <w:lvlText w:val=""/>
      <w:lvlJc w:val="left"/>
      <w:pPr>
        <w:ind w:left="6238" w:hanging="360"/>
      </w:pPr>
      <w:rPr>
        <w:rFonts w:ascii="Wingdings" w:hAnsi="Wingdings" w:hint="default"/>
      </w:rPr>
    </w:lvl>
    <w:lvl w:ilvl="6" w:tplc="04090001" w:tentative="1">
      <w:start w:val="1"/>
      <w:numFmt w:val="bullet"/>
      <w:lvlText w:val=""/>
      <w:lvlJc w:val="left"/>
      <w:pPr>
        <w:ind w:left="6958" w:hanging="360"/>
      </w:pPr>
      <w:rPr>
        <w:rFonts w:ascii="Symbol" w:hAnsi="Symbol" w:hint="default"/>
      </w:rPr>
    </w:lvl>
    <w:lvl w:ilvl="7" w:tplc="04090003" w:tentative="1">
      <w:start w:val="1"/>
      <w:numFmt w:val="bullet"/>
      <w:lvlText w:val="o"/>
      <w:lvlJc w:val="left"/>
      <w:pPr>
        <w:ind w:left="7678" w:hanging="360"/>
      </w:pPr>
      <w:rPr>
        <w:rFonts w:ascii="Courier New" w:hAnsi="Courier New" w:cs="Courier New" w:hint="default"/>
      </w:rPr>
    </w:lvl>
    <w:lvl w:ilvl="8" w:tplc="04090005" w:tentative="1">
      <w:start w:val="1"/>
      <w:numFmt w:val="bullet"/>
      <w:lvlText w:val=""/>
      <w:lvlJc w:val="left"/>
      <w:pPr>
        <w:ind w:left="8398" w:hanging="360"/>
      </w:pPr>
      <w:rPr>
        <w:rFonts w:ascii="Wingdings" w:hAnsi="Wingdings" w:hint="default"/>
      </w:rPr>
    </w:lvl>
  </w:abstractNum>
  <w:abstractNum w:abstractNumId="3" w15:restartNumberingAfterBreak="0">
    <w:nsid w:val="58EA54D2"/>
    <w:multiLevelType w:val="hybridMultilevel"/>
    <w:tmpl w:val="DB42F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C25ED2"/>
    <w:multiLevelType w:val="hybridMultilevel"/>
    <w:tmpl w:val="DE282C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 w15:restartNumberingAfterBreak="0">
    <w:nsid w:val="706A6AD2"/>
    <w:multiLevelType w:val="hybridMultilevel"/>
    <w:tmpl w:val="AB50B6A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AB"/>
    <w:rsid w:val="00115136"/>
    <w:rsid w:val="00196AAB"/>
    <w:rsid w:val="0025449C"/>
    <w:rsid w:val="00375239"/>
    <w:rsid w:val="005834ED"/>
    <w:rsid w:val="0081731E"/>
    <w:rsid w:val="009B6C69"/>
    <w:rsid w:val="00E7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4B3AF-AC5C-41ED-BF38-7E9A7626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AA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96AA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AAB"/>
    <w:rPr>
      <w:rFonts w:ascii="Times New Roman" w:eastAsia="Times New Roman" w:hAnsi="Times New Roman" w:cs="Times New Roman"/>
      <w:b/>
      <w:sz w:val="24"/>
      <w:szCs w:val="20"/>
    </w:rPr>
  </w:style>
  <w:style w:type="paragraph" w:styleId="Title">
    <w:name w:val="Title"/>
    <w:basedOn w:val="Normal"/>
    <w:link w:val="TitleChar"/>
    <w:qFormat/>
    <w:rsid w:val="00196AAB"/>
    <w:pPr>
      <w:jc w:val="center"/>
    </w:pPr>
    <w:rPr>
      <w:b/>
    </w:rPr>
  </w:style>
  <w:style w:type="character" w:customStyle="1" w:styleId="TitleChar">
    <w:name w:val="Title Char"/>
    <w:basedOn w:val="DefaultParagraphFont"/>
    <w:link w:val="Title"/>
    <w:rsid w:val="00196AAB"/>
    <w:rPr>
      <w:rFonts w:ascii="Times New Roman" w:eastAsia="Times New Roman" w:hAnsi="Times New Roman" w:cs="Times New Roman"/>
      <w:b/>
      <w:sz w:val="24"/>
      <w:szCs w:val="20"/>
    </w:rPr>
  </w:style>
  <w:style w:type="paragraph" w:styleId="Subtitle">
    <w:name w:val="Subtitle"/>
    <w:basedOn w:val="Normal"/>
    <w:link w:val="SubtitleChar"/>
    <w:qFormat/>
    <w:rsid w:val="00196AAB"/>
    <w:rPr>
      <w:b/>
    </w:rPr>
  </w:style>
  <w:style w:type="character" w:customStyle="1" w:styleId="SubtitleChar">
    <w:name w:val="Subtitle Char"/>
    <w:basedOn w:val="DefaultParagraphFont"/>
    <w:link w:val="Subtitle"/>
    <w:rsid w:val="00196AAB"/>
    <w:rPr>
      <w:rFonts w:ascii="Times New Roman" w:eastAsia="Times New Roman" w:hAnsi="Times New Roman" w:cs="Times New Roman"/>
      <w:b/>
      <w:sz w:val="24"/>
      <w:szCs w:val="20"/>
    </w:rPr>
  </w:style>
  <w:style w:type="paragraph" w:styleId="BodyText">
    <w:name w:val="Body Text"/>
    <w:basedOn w:val="Normal"/>
    <w:link w:val="BodyTextChar"/>
    <w:semiHidden/>
    <w:rsid w:val="00196AAB"/>
    <w:pPr>
      <w:jc w:val="both"/>
    </w:pPr>
  </w:style>
  <w:style w:type="character" w:customStyle="1" w:styleId="BodyTextChar">
    <w:name w:val="Body Text Char"/>
    <w:basedOn w:val="DefaultParagraphFont"/>
    <w:link w:val="BodyText"/>
    <w:semiHidden/>
    <w:rsid w:val="00196AAB"/>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81731E"/>
    <w:pPr>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81731E"/>
  </w:style>
  <w:style w:type="paragraph" w:styleId="BalloonText">
    <w:name w:val="Balloon Text"/>
    <w:basedOn w:val="Normal"/>
    <w:link w:val="BalloonTextChar"/>
    <w:uiPriority w:val="99"/>
    <w:semiHidden/>
    <w:unhideWhenUsed/>
    <w:rsid w:val="00115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Cardinale</dc:creator>
  <cp:keywords/>
  <dc:description/>
  <cp:lastModifiedBy>Linda Ingram</cp:lastModifiedBy>
  <cp:revision>2</cp:revision>
  <cp:lastPrinted>2018-10-29T20:46:00Z</cp:lastPrinted>
  <dcterms:created xsi:type="dcterms:W3CDTF">2018-10-30T12:49:00Z</dcterms:created>
  <dcterms:modified xsi:type="dcterms:W3CDTF">2018-10-30T12:49:00Z</dcterms:modified>
</cp:coreProperties>
</file>